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jc w:val="center"/>
        <w:outlineLvl w:val="0"/>
        <w:rPr>
          <w:rFonts w:ascii="Times New Roman" w:hAnsi="Times New Roman" w:eastAsia="黑体"/>
          <w:sz w:val="32"/>
          <w:szCs w:val="32"/>
        </w:rPr>
      </w:pPr>
      <w:bookmarkStart w:id="0" w:name="_Toc452311117"/>
      <w:r>
        <w:rPr>
          <w:rFonts w:hint="eastAsia" w:ascii="Times New Roman" w:hAnsi="Times New Roman" w:eastAsia="黑体"/>
          <w:color w:val="FF0000"/>
          <w:sz w:val="32"/>
          <w:szCs w:val="32"/>
          <w:lang w:eastAsia="zh-CN"/>
        </w:rPr>
        <w:t>“专升本”</w:t>
      </w:r>
      <w:r>
        <w:rPr>
          <w:rFonts w:hint="eastAsia" w:ascii="Times New Roman" w:hAnsi="Times New Roman" w:eastAsia="黑体"/>
          <w:sz w:val="32"/>
          <w:szCs w:val="32"/>
        </w:rPr>
        <w:t>机械设计制造及其自动化专业人才培养方案</w:t>
      </w:r>
      <w:bookmarkEnd w:id="0"/>
    </w:p>
    <w:p>
      <w:pPr>
        <w:snapToGrid w:val="0"/>
        <w:spacing w:beforeLines="50" w:afterLines="50" w:line="360" w:lineRule="auto"/>
        <w:jc w:val="center"/>
        <w:rPr>
          <w:rFonts w:ascii="宋体" w:cs="宋体"/>
          <w:sz w:val="28"/>
        </w:rPr>
      </w:pPr>
      <w:r>
        <w:rPr>
          <w:rFonts w:ascii="宋体" w:hAnsi="宋体" w:cs="宋体"/>
          <w:sz w:val="28"/>
        </w:rPr>
        <w:t>(</w:t>
      </w:r>
      <w:r>
        <w:rPr>
          <w:rFonts w:hint="eastAsia" w:ascii="宋体" w:hAnsi="宋体" w:cs="宋体"/>
          <w:sz w:val="28"/>
        </w:rPr>
        <w:t>专业代码：</w:t>
      </w:r>
      <w:r>
        <w:rPr>
          <w:rFonts w:ascii="宋体" w:hAnsi="宋体" w:cs="宋体"/>
          <w:sz w:val="28"/>
        </w:rPr>
        <w:t>080202)</w:t>
      </w:r>
    </w:p>
    <w:p>
      <w:pPr>
        <w:snapToGrid w:val="0"/>
        <w:spacing w:line="300" w:lineRule="auto"/>
        <w:outlineLvl w:val="1"/>
        <w:rPr>
          <w:rFonts w:ascii="Times New Roman" w:hAnsi="Times New Roman"/>
          <w:b/>
          <w:bCs/>
          <w:sz w:val="24"/>
        </w:rPr>
      </w:pPr>
      <w:r>
        <w:rPr>
          <w:rFonts w:hint="eastAsia" w:ascii="Times New Roman" w:hAnsi="Times New Roman"/>
          <w:b/>
          <w:bCs/>
          <w:sz w:val="24"/>
        </w:rPr>
        <w:t>一、专业培养目标</w:t>
      </w:r>
    </w:p>
    <w:p>
      <w:pPr>
        <w:snapToGrid w:val="0"/>
        <w:spacing w:line="300" w:lineRule="auto"/>
        <w:ind w:firstLine="480" w:firstLineChars="200"/>
        <w:rPr>
          <w:rFonts w:ascii="Times New Roman" w:hAnsi="Times New Roman"/>
          <w:bCs/>
          <w:sz w:val="24"/>
        </w:rPr>
      </w:pPr>
      <w:r>
        <w:rPr>
          <w:rFonts w:hint="eastAsia" w:ascii="Times New Roman" w:hAnsi="Times New Roman"/>
          <w:bCs/>
          <w:sz w:val="24"/>
        </w:rPr>
        <w:t>本专业培养德、智、体、美全面发展，具有一定的文化素养和良好的社会责任感，掌握必备的自然科学基础理论和专业知识，具备良好的学习能力、实践能力、专业能力和创新意识，毕业后能从事专业领域和相关交叉领域内的设计制造、技术开发、工程应用、生产管理、技术服务等工作的应用型创新人才。</w:t>
      </w:r>
    </w:p>
    <w:p>
      <w:pPr>
        <w:snapToGrid w:val="0"/>
        <w:spacing w:line="300" w:lineRule="auto"/>
        <w:outlineLvl w:val="1"/>
        <w:rPr>
          <w:rFonts w:ascii="Times New Roman" w:hAnsi="Times New Roman"/>
          <w:b/>
          <w:bCs/>
          <w:sz w:val="24"/>
        </w:rPr>
      </w:pPr>
      <w:r>
        <w:rPr>
          <w:rFonts w:hint="eastAsia" w:ascii="Times New Roman" w:hAnsi="Times New Roman"/>
          <w:b/>
          <w:bCs/>
          <w:sz w:val="24"/>
        </w:rPr>
        <w:t>二、专业毕业要求</w:t>
      </w:r>
    </w:p>
    <w:p>
      <w:pPr>
        <w:snapToGrid w:val="0"/>
        <w:spacing w:line="300" w:lineRule="auto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1)</w:t>
      </w:r>
      <w:r>
        <w:rPr>
          <w:rFonts w:hint="eastAsia" w:ascii="宋体" w:hAnsi="宋体" w:cs="宋体"/>
          <w:sz w:val="24"/>
        </w:rPr>
        <w:t>思想政治和德育方面</w:t>
      </w:r>
    </w:p>
    <w:p>
      <w:pPr>
        <w:snapToGrid w:val="0"/>
        <w:spacing w:line="300" w:lineRule="auto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按照教育部统一要求执行。</w:t>
      </w:r>
    </w:p>
    <w:p>
      <w:pPr>
        <w:snapToGrid w:val="0"/>
        <w:spacing w:line="300" w:lineRule="auto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2)</w:t>
      </w:r>
      <w:r>
        <w:rPr>
          <w:rFonts w:hint="eastAsia" w:ascii="宋体" w:hAnsi="宋体" w:cs="宋体"/>
          <w:sz w:val="24"/>
        </w:rPr>
        <w:t>业务方面</w:t>
      </w:r>
    </w:p>
    <w:p>
      <w:pPr>
        <w:snapToGrid w:val="0"/>
        <w:spacing w:line="300" w:lineRule="auto"/>
        <w:ind w:firstLine="480" w:firstLineChars="20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2.1</w:t>
      </w:r>
      <w:r>
        <w:rPr>
          <w:rFonts w:hint="eastAsia" w:ascii="宋体" w:hAnsi="宋体" w:cs="宋体"/>
          <w:sz w:val="24"/>
        </w:rPr>
        <w:t>）具有数学、自然科学和机械工程科学知识的应用能力。</w:t>
      </w:r>
    </w:p>
    <w:p>
      <w:pPr>
        <w:snapToGrid w:val="0"/>
        <w:spacing w:line="300" w:lineRule="auto"/>
        <w:ind w:firstLine="480" w:firstLineChars="20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2.2</w:t>
      </w:r>
      <w:r>
        <w:rPr>
          <w:rFonts w:hint="eastAsia" w:ascii="宋体" w:hAnsi="宋体" w:cs="宋体"/>
          <w:sz w:val="24"/>
        </w:rPr>
        <w:t>）具有制定实验方案、进行实验、分析和解释数据的能力。</w:t>
      </w:r>
    </w:p>
    <w:p>
      <w:pPr>
        <w:snapToGrid w:val="0"/>
        <w:spacing w:line="300" w:lineRule="auto"/>
        <w:ind w:firstLine="480" w:firstLineChars="20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2.3</w:t>
      </w:r>
      <w:r>
        <w:rPr>
          <w:rFonts w:hint="eastAsia" w:ascii="宋体" w:hAnsi="宋体" w:cs="宋体"/>
          <w:sz w:val="24"/>
        </w:rPr>
        <w:t>）具有设计机械系统、部件和过程的能力。</w:t>
      </w:r>
    </w:p>
    <w:p>
      <w:pPr>
        <w:snapToGrid w:val="0"/>
        <w:spacing w:line="300" w:lineRule="auto"/>
        <w:ind w:firstLine="480" w:firstLineChars="20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2.4</w:t>
      </w:r>
      <w:r>
        <w:rPr>
          <w:rFonts w:hint="eastAsia" w:ascii="宋体" w:hAnsi="宋体" w:cs="宋体"/>
          <w:sz w:val="24"/>
        </w:rPr>
        <w:t>）具有对机械工程问题进行系统表达、建立模型、分析求解和论证的能力。</w:t>
      </w:r>
    </w:p>
    <w:p>
      <w:pPr>
        <w:snapToGrid w:val="0"/>
        <w:spacing w:line="300" w:lineRule="auto"/>
        <w:ind w:firstLine="480" w:firstLineChars="20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2.5</w:t>
      </w:r>
      <w:r>
        <w:rPr>
          <w:rFonts w:hint="eastAsia" w:ascii="宋体" w:hAnsi="宋体" w:cs="宋体"/>
          <w:sz w:val="24"/>
        </w:rPr>
        <w:t>）具有在机械工程实践中选择、运用相应技术、资源、现代工程工具和信息技术工具的能力。</w:t>
      </w:r>
    </w:p>
    <w:p>
      <w:pPr>
        <w:snapToGrid w:val="0"/>
        <w:spacing w:line="300" w:lineRule="auto"/>
        <w:ind w:firstLine="480" w:firstLineChars="20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2.6</w:t>
      </w:r>
      <w:r>
        <w:rPr>
          <w:rFonts w:hint="eastAsia" w:ascii="宋体" w:hAnsi="宋体" w:cs="宋体"/>
          <w:sz w:val="24"/>
        </w:rPr>
        <w:t>）具有在多学科团队中发挥作用的能力和人际交流能力。</w:t>
      </w:r>
    </w:p>
    <w:p>
      <w:pPr>
        <w:snapToGrid w:val="0"/>
        <w:spacing w:line="300" w:lineRule="auto"/>
        <w:ind w:firstLine="480" w:firstLineChars="20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2.7</w:t>
      </w:r>
      <w:r>
        <w:rPr>
          <w:rFonts w:hint="eastAsia" w:ascii="宋体" w:hAnsi="宋体" w:cs="宋体"/>
          <w:sz w:val="24"/>
        </w:rPr>
        <w:t>）能够理解、评价机械工程实践对世界和社会的影响，具有可持续发展的意识。</w:t>
      </w:r>
    </w:p>
    <w:p>
      <w:pPr>
        <w:snapToGrid w:val="0"/>
        <w:spacing w:line="300" w:lineRule="auto"/>
        <w:ind w:firstLine="480" w:firstLineChars="20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2.8</w:t>
      </w:r>
      <w:r>
        <w:rPr>
          <w:rFonts w:hint="eastAsia" w:ascii="宋体" w:hAnsi="宋体" w:cs="宋体"/>
          <w:sz w:val="24"/>
        </w:rPr>
        <w:t>）具有终身学习的意识和适应发展的能力。</w:t>
      </w:r>
    </w:p>
    <w:p>
      <w:pPr>
        <w:snapToGrid w:val="0"/>
        <w:spacing w:line="300" w:lineRule="auto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3)</w:t>
      </w:r>
      <w:r>
        <w:rPr>
          <w:rFonts w:hint="eastAsia" w:ascii="宋体" w:hAnsi="宋体" w:cs="宋体"/>
          <w:sz w:val="24"/>
        </w:rPr>
        <w:t>体育方面</w:t>
      </w:r>
    </w:p>
    <w:p>
      <w:pPr>
        <w:snapToGrid w:val="0"/>
        <w:spacing w:line="300" w:lineRule="auto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按照教育部统一要求执行。</w:t>
      </w:r>
    </w:p>
    <w:p>
      <w:pPr>
        <w:snapToGrid w:val="0"/>
        <w:spacing w:line="300" w:lineRule="auto"/>
        <w:ind w:firstLine="480" w:firstLineChars="200"/>
        <w:rPr>
          <w:rFonts w:ascii="宋体" w:cs="宋体"/>
          <w:sz w:val="24"/>
        </w:rPr>
      </w:pPr>
    </w:p>
    <w:p>
      <w:pPr>
        <w:snapToGrid w:val="0"/>
        <w:spacing w:line="300" w:lineRule="auto"/>
        <w:ind w:left="359" w:leftChars="171" w:right="393" w:rightChars="187" w:firstLine="480"/>
        <w:rPr>
          <w:rFonts w:ascii="Times New Roman" w:hAnsi="Times New Roman"/>
          <w:sz w:val="2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5573395" cy="0"/>
                <wp:effectExtent l="0" t="0" r="0" b="0"/>
                <wp:wrapNone/>
                <wp:docPr id="1" name="Li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339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7" o:spid="_x0000_s1026" o:spt="20" style="position:absolute;left:0pt;margin-left:0pt;margin-top:13.5pt;height:0pt;width:438.85pt;z-index:251659264;mso-width-relative:page;mso-height-relative:page;" filled="f" stroked="t" coordsize="21600,21600" o:gfxdata="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xeGa81AAAAAYBAAAPAAAA&#10;AAAAAAEAIAAAACIAAABkcnMvZG93bnJldi54bWxQSwECFAAUAAAACACHTuJAdVVZF+ABAADcAwAA&#10;DgAAAAAAAAABACAAAAAjAQAAZHJzL2Uyb0RvYy54bWxQSwUGAAAAAAYABgBZAQAAdQUAAAAA&#10;">
                <v:fill on="f" focussize="0,0"/>
                <v:stroke weight="1pt" color="#000000" joinstyle="round" dashstyle="1 1"/>
                <v:imagedata o:title=""/>
                <o:lock v:ext="edit" aspectratio="f"/>
              </v:line>
            </w:pict>
          </mc:Fallback>
        </mc:AlternateContent>
      </w:r>
    </w:p>
    <w:p>
      <w:pPr>
        <w:snapToGrid w:val="0"/>
        <w:spacing w:line="300" w:lineRule="auto"/>
        <w:ind w:left="359" w:leftChars="171" w:right="393" w:rightChars="187" w:firstLine="480"/>
        <w:rPr>
          <w:rFonts w:ascii="Times New Roman" w:hAnsi="Times New Roman"/>
          <w:sz w:val="24"/>
        </w:rPr>
      </w:pPr>
    </w:p>
    <w:p>
      <w:pPr>
        <w:snapToGrid w:val="0"/>
        <w:spacing w:line="300" w:lineRule="auto"/>
        <w:ind w:right="393" w:rightChars="187"/>
        <w:rPr>
          <w:rFonts w:hint="eastAsia" w:ascii="Times New Roman" w:hAnsi="Times New Roman" w:eastAsia="宋体"/>
          <w:sz w:val="32"/>
          <w:szCs w:val="32"/>
          <w:lang w:eastAsia="zh-CN"/>
        </w:rPr>
      </w:pPr>
      <w:r>
        <w:rPr>
          <w:rFonts w:hint="eastAsia" w:ascii="Times New Roman" w:hAnsi="Times New Roman"/>
          <w:sz w:val="24"/>
        </w:rPr>
        <w:t>学院院长或学术委员会主任：</w:t>
      </w:r>
      <w:r>
        <w:rPr>
          <w:rFonts w:hint="eastAsia" w:ascii="Times New Roman" w:hAnsi="Times New Roman" w:eastAsia="华文行楷"/>
          <w:sz w:val="32"/>
          <w:szCs w:val="32"/>
          <w:lang w:eastAsia="zh-CN"/>
        </w:rPr>
        <w:t>宋少云</w:t>
      </w:r>
    </w:p>
    <w:p>
      <w:pPr>
        <w:snapToGrid w:val="0"/>
        <w:ind w:right="393" w:rightChars="187"/>
        <w:rPr>
          <w:rFonts w:ascii="Times New Roman" w:hAnsi="Times New Roman"/>
          <w:sz w:val="24"/>
        </w:rPr>
      </w:pPr>
    </w:p>
    <w:p>
      <w:pPr>
        <w:snapToGrid w:val="0"/>
        <w:ind w:right="393" w:rightChars="187"/>
        <w:rPr>
          <w:rFonts w:ascii="Times New Roman" w:hAnsi="Times New Roman"/>
          <w:sz w:val="24"/>
        </w:rPr>
      </w:pPr>
    </w:p>
    <w:p>
      <w:pPr>
        <w:snapToGrid w:val="0"/>
        <w:spacing w:line="300" w:lineRule="auto"/>
        <w:ind w:right="393" w:rightChars="187"/>
        <w:rPr>
          <w:rFonts w:hint="eastAsia" w:ascii="Times New Roman" w:hAnsi="Times New Roman" w:eastAsia="宋体"/>
          <w:sz w:val="24"/>
          <w:lang w:eastAsia="zh-CN"/>
        </w:rPr>
      </w:pPr>
      <w:r>
        <w:rPr>
          <w:rFonts w:hint="eastAsia" w:ascii="Times New Roman" w:hAnsi="Times New Roman"/>
          <w:sz w:val="24"/>
        </w:rPr>
        <w:t>学院教学院长：</w:t>
      </w:r>
      <w:r>
        <w:rPr>
          <w:rFonts w:hint="eastAsia" w:ascii="Times New Roman" w:hAnsi="Times New Roman" w:eastAsia="华文行楷"/>
          <w:sz w:val="32"/>
          <w:szCs w:val="32"/>
          <w:lang w:eastAsia="zh-CN"/>
        </w:rPr>
        <w:t>王旺平</w:t>
      </w:r>
    </w:p>
    <w:p>
      <w:pPr>
        <w:snapToGrid w:val="0"/>
        <w:ind w:right="393" w:rightChars="187"/>
        <w:rPr>
          <w:rFonts w:ascii="Times New Roman" w:hAnsi="Times New Roman"/>
          <w:sz w:val="24"/>
        </w:rPr>
      </w:pPr>
    </w:p>
    <w:p>
      <w:pPr>
        <w:snapToGrid w:val="0"/>
        <w:ind w:right="393" w:rightChars="187"/>
        <w:rPr>
          <w:rFonts w:ascii="Times New Roman" w:hAnsi="Times New Roman"/>
          <w:sz w:val="24"/>
        </w:rPr>
      </w:pPr>
    </w:p>
    <w:p>
      <w:pPr>
        <w:snapToGrid w:val="0"/>
        <w:spacing w:line="300" w:lineRule="auto"/>
        <w:ind w:right="393" w:rightChars="187"/>
        <w:rPr>
          <w:rFonts w:hint="eastAsia" w:ascii="Times New Roman" w:hAnsi="Times New Roman" w:eastAsia="宋体"/>
          <w:sz w:val="24"/>
          <w:lang w:eastAsia="zh-CN"/>
        </w:rPr>
      </w:pPr>
      <w:r>
        <w:rPr>
          <w:rFonts w:hint="eastAsia" w:ascii="Times New Roman" w:hAnsi="Times New Roman"/>
          <w:sz w:val="24"/>
        </w:rPr>
        <w:t>专业教研室主任</w:t>
      </w:r>
      <w:r>
        <w:rPr>
          <w:rFonts w:ascii="Times New Roman" w:hAnsi="Times New Roman"/>
          <w:sz w:val="24"/>
        </w:rPr>
        <w:t>(</w:t>
      </w:r>
      <w:r>
        <w:rPr>
          <w:rFonts w:hint="eastAsia" w:ascii="Times New Roman" w:hAnsi="Times New Roman"/>
          <w:sz w:val="24"/>
        </w:rPr>
        <w:t>学科负责人</w:t>
      </w:r>
      <w:r>
        <w:rPr>
          <w:rFonts w:ascii="Times New Roman" w:hAnsi="Times New Roman"/>
          <w:sz w:val="24"/>
        </w:rPr>
        <w:t>)</w:t>
      </w:r>
      <w:r>
        <w:rPr>
          <w:rFonts w:hint="eastAsia" w:ascii="Times New Roman" w:hAnsi="Times New Roman"/>
          <w:sz w:val="24"/>
        </w:rPr>
        <w:t>：</w:t>
      </w:r>
      <w:r>
        <w:rPr>
          <w:rFonts w:hint="eastAsia" w:ascii="Times New Roman" w:hAnsi="Times New Roman" w:eastAsia="华文行楷"/>
          <w:sz w:val="32"/>
          <w:szCs w:val="32"/>
          <w:lang w:eastAsia="zh-CN"/>
        </w:rPr>
        <w:t>余南辉</w:t>
      </w:r>
    </w:p>
    <w:p>
      <w:pPr>
        <w:snapToGrid w:val="0"/>
        <w:spacing w:line="300" w:lineRule="auto"/>
        <w:ind w:left="359" w:leftChars="171" w:right="393" w:rightChars="187" w:firstLine="5160" w:firstLineChars="2150"/>
        <w:jc w:val="right"/>
        <w:rPr>
          <w:rFonts w:ascii="Times New Roman" w:hAnsi="Times New Roman"/>
          <w:sz w:val="24"/>
        </w:rPr>
      </w:pPr>
      <w:bookmarkStart w:id="1" w:name="_GoBack"/>
      <w:r>
        <w:rPr>
          <w:rFonts w:ascii="Times New Roman" w:hAnsi="Times New Roman"/>
          <w:color w:val="C00000"/>
          <w:sz w:val="24"/>
        </w:rPr>
        <w:t>20</w:t>
      </w:r>
      <w:r>
        <w:rPr>
          <w:rFonts w:hint="eastAsia" w:ascii="Times New Roman" w:hAnsi="Times New Roman"/>
          <w:color w:val="C00000"/>
          <w:sz w:val="24"/>
          <w:lang w:val="en-US" w:eastAsia="zh-CN"/>
        </w:rPr>
        <w:t>21</w:t>
      </w:r>
      <w:r>
        <w:rPr>
          <w:rFonts w:hint="eastAsia" w:ascii="Times New Roman" w:hAnsi="Times New Roman"/>
          <w:color w:val="C00000"/>
          <w:sz w:val="24"/>
        </w:rPr>
        <w:t>年</w:t>
      </w:r>
      <w:r>
        <w:rPr>
          <w:rFonts w:hint="eastAsia" w:ascii="Times New Roman" w:hAnsi="Times New Roman"/>
          <w:color w:val="C00000"/>
          <w:sz w:val="24"/>
          <w:lang w:val="en-US" w:eastAsia="zh-CN"/>
        </w:rPr>
        <w:t>6</w:t>
      </w:r>
      <w:r>
        <w:rPr>
          <w:rFonts w:hint="eastAsia" w:ascii="Times New Roman" w:hAnsi="Times New Roman"/>
          <w:color w:val="C00000"/>
          <w:sz w:val="24"/>
        </w:rPr>
        <w:t>月</w:t>
      </w:r>
      <w:r>
        <w:rPr>
          <w:rFonts w:hint="eastAsia" w:ascii="Times New Roman" w:hAnsi="Times New Roman"/>
          <w:color w:val="C00000"/>
          <w:sz w:val="24"/>
          <w:lang w:val="en-US" w:eastAsia="zh-CN"/>
        </w:rPr>
        <w:t>15</w:t>
      </w:r>
      <w:r>
        <w:rPr>
          <w:rFonts w:hint="eastAsia" w:ascii="Times New Roman" w:hAnsi="Times New Roman"/>
          <w:color w:val="C00000"/>
          <w:sz w:val="24"/>
        </w:rPr>
        <w:t>日</w:t>
      </w:r>
      <w:bookmarkEnd w:id="1"/>
    </w:p>
    <w:p>
      <w:pPr>
        <w:snapToGrid w:val="0"/>
        <w:spacing w:line="300" w:lineRule="auto"/>
        <w:ind w:left="359" w:leftChars="171" w:right="393" w:rightChars="187" w:firstLine="5160" w:firstLineChars="2150"/>
        <w:jc w:val="right"/>
        <w:rPr>
          <w:rFonts w:ascii="Times New Roman" w:hAnsi="Times New Roman"/>
          <w:sz w:val="24"/>
        </w:rPr>
      </w:pPr>
    </w:p>
    <w:p>
      <w:pPr>
        <w:snapToGrid w:val="0"/>
        <w:spacing w:line="300" w:lineRule="auto"/>
        <w:ind w:right="393" w:rightChars="187"/>
        <w:jc w:val="lef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三、主干学科和主要课程</w:t>
      </w:r>
    </w:p>
    <w:p>
      <w:pPr>
        <w:snapToGrid w:val="0"/>
        <w:spacing w:line="300" w:lineRule="auto"/>
        <w:ind w:firstLine="482" w:firstLineChars="200"/>
        <w:rPr>
          <w:rFonts w:ascii="Times New Roman" w:hAnsi="Times New Roman"/>
          <w:color w:val="FF0000"/>
          <w:sz w:val="24"/>
        </w:rPr>
      </w:pPr>
      <w:r>
        <w:rPr>
          <w:rFonts w:hint="eastAsia" w:ascii="Times New Roman" w:hAnsi="Times New Roman"/>
          <w:b/>
          <w:bCs/>
          <w:color w:val="FF0000"/>
          <w:sz w:val="24"/>
        </w:rPr>
        <w:t>主干学科：</w:t>
      </w:r>
      <w:r>
        <w:rPr>
          <w:rFonts w:hint="eastAsia" w:ascii="Times New Roman" w:hAnsi="Times New Roman"/>
          <w:color w:val="FF0000"/>
          <w:sz w:val="24"/>
        </w:rPr>
        <w:t>机械工程</w:t>
      </w:r>
    </w:p>
    <w:p>
      <w:pPr>
        <w:snapToGrid w:val="0"/>
        <w:spacing w:line="300" w:lineRule="auto"/>
        <w:ind w:firstLine="482" w:firstLineChars="200"/>
        <w:rPr>
          <w:rFonts w:ascii="Times New Roman" w:hAnsi="Times New Roman"/>
          <w:color w:val="FF0000"/>
          <w:sz w:val="24"/>
        </w:rPr>
      </w:pPr>
      <w:r>
        <w:rPr>
          <w:rFonts w:hint="eastAsia" w:ascii="Times New Roman" w:hAnsi="Times New Roman"/>
          <w:b/>
          <w:bCs/>
          <w:color w:val="FF0000"/>
          <w:sz w:val="24"/>
        </w:rPr>
        <w:t>主要课程：</w:t>
      </w:r>
      <w:r>
        <w:rPr>
          <w:rFonts w:hint="eastAsia" w:ascii="Times New Roman" w:hAnsi="Times New Roman"/>
          <w:color w:val="FF0000"/>
          <w:sz w:val="24"/>
        </w:rPr>
        <w:t>机械设计、电工与电子技术、工程材料及热处理、机械制造基础、机械工程控制基础、互换性与测量技术、机械制造工艺学、数控技术、现代设计方法、人机工程学</w:t>
      </w:r>
      <w:r>
        <w:rPr>
          <w:rFonts w:ascii="Times New Roman" w:hAnsi="Times New Roman"/>
          <w:color w:val="FF0000"/>
          <w:sz w:val="24"/>
        </w:rPr>
        <w:t>(</w:t>
      </w:r>
      <w:r>
        <w:rPr>
          <w:rFonts w:hint="eastAsia" w:ascii="Times New Roman" w:hAnsi="Times New Roman"/>
          <w:color w:val="FF0000"/>
          <w:sz w:val="24"/>
        </w:rPr>
        <w:t>双语</w:t>
      </w:r>
      <w:r>
        <w:rPr>
          <w:rFonts w:ascii="Times New Roman" w:hAnsi="Times New Roman"/>
          <w:color w:val="FF0000"/>
          <w:sz w:val="24"/>
        </w:rPr>
        <w:t>)</w:t>
      </w:r>
      <w:r>
        <w:rPr>
          <w:rFonts w:hint="eastAsia" w:ascii="Times New Roman" w:hAnsi="Times New Roman"/>
          <w:color w:val="FF0000"/>
          <w:sz w:val="24"/>
        </w:rPr>
        <w:t>。</w:t>
      </w:r>
    </w:p>
    <w:p>
      <w:pPr>
        <w:snapToGrid w:val="0"/>
        <w:spacing w:line="300" w:lineRule="auto"/>
        <w:rPr>
          <w:rFonts w:ascii="Times New Roman" w:hAnsi="Times New Roman"/>
          <w:b/>
          <w:bCs/>
          <w:sz w:val="24"/>
        </w:rPr>
      </w:pPr>
    </w:p>
    <w:p>
      <w:pPr>
        <w:snapToGrid w:val="0"/>
        <w:spacing w:line="300" w:lineRule="auto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四、修业年限、学分要求和授予学位类别</w:t>
      </w:r>
    </w:p>
    <w:p>
      <w:pPr>
        <w:snapToGrid w:val="0"/>
        <w:spacing w:line="300" w:lineRule="auto"/>
        <w:ind w:firstLine="480" w:firstLineChars="200"/>
        <w:rPr>
          <w:rFonts w:ascii="Times New Roman" w:hAnsi="Times New Roman"/>
          <w:color w:val="FF0000"/>
          <w:sz w:val="24"/>
        </w:rPr>
      </w:pPr>
      <w:r>
        <w:rPr>
          <w:rFonts w:hint="eastAsia" w:ascii="Times New Roman" w:hAnsi="Times New Roman"/>
          <w:color w:val="FF0000"/>
          <w:sz w:val="24"/>
        </w:rPr>
        <w:t>学制：</w:t>
      </w:r>
      <w:r>
        <w:rPr>
          <w:rFonts w:hint="eastAsia" w:ascii="Times New Roman" w:hAnsi="Times New Roman"/>
          <w:color w:val="FF0000"/>
          <w:sz w:val="24"/>
          <w:lang w:eastAsia="zh-CN"/>
        </w:rPr>
        <w:t>二年</w:t>
      </w:r>
      <w:r>
        <w:rPr>
          <w:rFonts w:hint="eastAsia" w:ascii="Times New Roman" w:hAnsi="Times New Roman"/>
          <w:color w:val="FF0000"/>
          <w:sz w:val="24"/>
        </w:rPr>
        <w:t>修业年限：</w:t>
      </w:r>
      <w:r>
        <w:rPr>
          <w:rFonts w:hint="eastAsia" w:ascii="Times New Roman" w:hAnsi="Times New Roman"/>
          <w:color w:val="FF0000"/>
          <w:sz w:val="24"/>
          <w:highlight w:val="none"/>
          <w:lang w:val="en-US" w:eastAsia="zh-CN"/>
        </w:rPr>
        <w:t>2</w:t>
      </w:r>
      <w:r>
        <w:rPr>
          <w:rFonts w:ascii="Times New Roman" w:hAnsi="Times New Roman"/>
          <w:color w:val="FF0000"/>
          <w:sz w:val="24"/>
          <w:highlight w:val="none"/>
        </w:rPr>
        <w:t>-</w:t>
      </w:r>
      <w:r>
        <w:rPr>
          <w:rFonts w:hint="eastAsia" w:ascii="Times New Roman" w:hAnsi="Times New Roman"/>
          <w:color w:val="FF0000"/>
          <w:sz w:val="24"/>
          <w:highlight w:val="none"/>
          <w:lang w:val="en-US" w:eastAsia="zh-CN"/>
        </w:rPr>
        <w:t>3</w:t>
      </w:r>
      <w:r>
        <w:rPr>
          <w:rFonts w:hint="eastAsia" w:ascii="Times New Roman" w:hAnsi="Times New Roman"/>
          <w:color w:val="FF0000"/>
          <w:sz w:val="24"/>
          <w:highlight w:val="none"/>
        </w:rPr>
        <w:t>年</w:t>
      </w:r>
      <w:r>
        <w:rPr>
          <w:rFonts w:hint="eastAsia" w:ascii="Times New Roman" w:hAnsi="Times New Roman"/>
          <w:color w:val="FF0000"/>
          <w:sz w:val="24"/>
        </w:rPr>
        <w:t>；</w:t>
      </w:r>
    </w:p>
    <w:p>
      <w:pPr>
        <w:snapToGrid w:val="0"/>
        <w:spacing w:line="300" w:lineRule="auto"/>
        <w:ind w:firstLine="480" w:firstLineChars="200"/>
        <w:rPr>
          <w:rFonts w:ascii="Times New Roman" w:hAnsi="Times New Roman"/>
          <w:color w:val="FF0000"/>
          <w:sz w:val="24"/>
          <w:highlight w:val="none"/>
        </w:rPr>
      </w:pPr>
      <w:r>
        <w:rPr>
          <w:rFonts w:hint="eastAsia" w:ascii="Times New Roman" w:hAnsi="Times New Roman"/>
          <w:color w:val="FF0000"/>
          <w:sz w:val="24"/>
          <w:highlight w:val="none"/>
        </w:rPr>
        <w:t>毕业学分要求：修满</w:t>
      </w:r>
      <w:r>
        <w:rPr>
          <w:rFonts w:hint="eastAsia" w:ascii="Times New Roman" w:hAnsi="Times New Roman"/>
          <w:color w:val="FF0000"/>
          <w:sz w:val="24"/>
          <w:highlight w:val="none"/>
          <w:lang w:val="en-US" w:eastAsia="zh-CN"/>
        </w:rPr>
        <w:t>94</w:t>
      </w:r>
      <w:r>
        <w:rPr>
          <w:rFonts w:hint="eastAsia" w:ascii="Times New Roman" w:hAnsi="Times New Roman"/>
          <w:color w:val="FF0000"/>
          <w:sz w:val="24"/>
          <w:highlight w:val="none"/>
        </w:rPr>
        <w:t>学分，具体要求见</w:t>
      </w:r>
      <w:r>
        <w:rPr>
          <w:rFonts w:hint="eastAsia" w:ascii="Times New Roman" w:hAnsi="Times New Roman"/>
          <w:color w:val="FF0000"/>
          <w:sz w:val="24"/>
          <w:highlight w:val="none"/>
          <w:lang w:eastAsia="zh-CN"/>
        </w:rPr>
        <w:t>“专升本”</w:t>
      </w:r>
      <w:r>
        <w:rPr>
          <w:rFonts w:hint="eastAsia" w:ascii="Times New Roman" w:hAnsi="Times New Roman"/>
          <w:color w:val="FF0000"/>
          <w:sz w:val="24"/>
          <w:highlight w:val="none"/>
        </w:rPr>
        <w:t>机械设计制造及其自动化专业学分表。</w:t>
      </w:r>
    </w:p>
    <w:p>
      <w:pPr>
        <w:snapToGrid w:val="0"/>
        <w:spacing w:beforeLines="50" w:afterLines="50" w:line="300" w:lineRule="auto"/>
        <w:ind w:firstLine="480" w:firstLineChars="200"/>
        <w:jc w:val="center"/>
        <w:rPr>
          <w:rFonts w:ascii="Times New Roman" w:hAnsi="Times New Roman"/>
          <w:color w:val="FF0000"/>
          <w:sz w:val="24"/>
          <w:highlight w:val="none"/>
        </w:rPr>
      </w:pPr>
      <w:r>
        <w:rPr>
          <w:rFonts w:hint="eastAsia" w:ascii="Times New Roman" w:hAnsi="Times New Roman"/>
          <w:color w:val="FF0000"/>
          <w:sz w:val="24"/>
          <w:highlight w:val="none"/>
        </w:rPr>
        <w:t>表</w:t>
      </w:r>
      <w:r>
        <w:rPr>
          <w:rFonts w:ascii="Times New Roman" w:hAnsi="Times New Roman"/>
          <w:color w:val="FF0000"/>
          <w:sz w:val="24"/>
          <w:highlight w:val="none"/>
        </w:rPr>
        <w:t xml:space="preserve">1 </w:t>
      </w:r>
      <w:r>
        <w:rPr>
          <w:rFonts w:hint="eastAsia" w:ascii="Times New Roman" w:hAnsi="Times New Roman"/>
          <w:color w:val="FF0000"/>
          <w:sz w:val="24"/>
          <w:highlight w:val="none"/>
          <w:lang w:eastAsia="zh-CN"/>
        </w:rPr>
        <w:t>“专升本”</w:t>
      </w:r>
      <w:r>
        <w:rPr>
          <w:rFonts w:hint="eastAsia" w:ascii="Times New Roman" w:hAnsi="Times New Roman"/>
          <w:color w:val="FF0000"/>
          <w:sz w:val="24"/>
          <w:highlight w:val="none"/>
        </w:rPr>
        <w:t>机械设计制造及其自动化专业学分表</w:t>
      </w:r>
    </w:p>
    <w:tbl>
      <w:tblPr>
        <w:tblStyle w:val="39"/>
        <w:tblW w:w="71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1784"/>
        <w:gridCol w:w="1785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78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color w:val="FF0000"/>
                <w:szCs w:val="21"/>
                <w:highlight w:val="none"/>
              </w:rPr>
            </w:pPr>
          </w:p>
        </w:tc>
        <w:tc>
          <w:tcPr>
            <w:tcW w:w="3569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color w:val="FF0000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color w:val="FF0000"/>
                <w:szCs w:val="21"/>
                <w:highlight w:val="none"/>
              </w:rPr>
              <w:t>收费学分</w:t>
            </w:r>
          </w:p>
        </w:tc>
        <w:tc>
          <w:tcPr>
            <w:tcW w:w="178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color w:val="FF0000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color w:val="FF0000"/>
                <w:szCs w:val="21"/>
                <w:highlight w:val="none"/>
              </w:rPr>
              <w:t>免费学分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785" w:type="dxa"/>
            <w:vMerge w:val="restart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color w:val="FF0000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color w:val="FF0000"/>
                <w:szCs w:val="21"/>
                <w:highlight w:val="none"/>
              </w:rPr>
              <w:t>必修课</w:t>
            </w:r>
          </w:p>
        </w:tc>
        <w:tc>
          <w:tcPr>
            <w:tcW w:w="1784" w:type="dxa"/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/>
                <w:color w:val="FF0000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color w:val="FF0000"/>
                <w:szCs w:val="21"/>
                <w:highlight w:val="none"/>
              </w:rPr>
              <w:t>通识教育课</w:t>
            </w:r>
          </w:p>
        </w:tc>
        <w:tc>
          <w:tcPr>
            <w:tcW w:w="178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Times New Roman" w:hAnsi="Times New Roman" w:eastAsia="宋体"/>
                <w:color w:val="FF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FF000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178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color w:val="FF0000"/>
                <w:szCs w:val="21"/>
                <w:highlight w:val="none"/>
              </w:rPr>
            </w:pPr>
            <w:r>
              <w:rPr>
                <w:rFonts w:ascii="Times New Roman" w:hAnsi="Times New Roman" w:eastAsia="华文楷体"/>
                <w:color w:val="FF0000"/>
                <w:szCs w:val="21"/>
                <w:highlight w:val="none"/>
              </w:rPr>
              <w:t>1</w:t>
            </w:r>
            <w:r>
              <w:rPr>
                <w:rFonts w:hint="eastAsia" w:ascii="华文楷体" w:hAnsi="华文楷体" w:eastAsia="华文楷体" w:cs="华文楷体"/>
                <w:color w:val="FF0000"/>
                <w:sz w:val="24"/>
                <w:highlight w:val="none"/>
                <w:vertAlign w:val="superscript"/>
              </w:rPr>
              <w:t>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785" w:type="dxa"/>
            <w:vMerge w:val="continue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color w:val="FF0000"/>
                <w:szCs w:val="21"/>
                <w:highlight w:val="none"/>
              </w:rPr>
            </w:pPr>
          </w:p>
        </w:tc>
        <w:tc>
          <w:tcPr>
            <w:tcW w:w="1784" w:type="dxa"/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/>
                <w:color w:val="FF0000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color w:val="FF0000"/>
                <w:szCs w:val="21"/>
                <w:highlight w:val="none"/>
              </w:rPr>
              <w:t>学科基础课</w:t>
            </w:r>
          </w:p>
        </w:tc>
        <w:tc>
          <w:tcPr>
            <w:tcW w:w="178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Times New Roman" w:hAnsi="Times New Roman" w:eastAsia="宋体"/>
                <w:color w:val="FF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FF0000"/>
                <w:szCs w:val="21"/>
                <w:highlight w:val="none"/>
                <w:lang w:val="en-US" w:eastAsia="zh-CN"/>
              </w:rPr>
              <w:t>8.5</w:t>
            </w:r>
          </w:p>
        </w:tc>
        <w:tc>
          <w:tcPr>
            <w:tcW w:w="178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color w:val="FF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785" w:type="dxa"/>
            <w:vMerge w:val="continue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color w:val="FF0000"/>
                <w:szCs w:val="21"/>
                <w:highlight w:val="none"/>
              </w:rPr>
            </w:pPr>
          </w:p>
        </w:tc>
        <w:tc>
          <w:tcPr>
            <w:tcW w:w="1784" w:type="dxa"/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/>
                <w:color w:val="FF0000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color w:val="FF0000"/>
                <w:szCs w:val="21"/>
                <w:highlight w:val="none"/>
              </w:rPr>
              <w:t>专业课</w:t>
            </w:r>
          </w:p>
        </w:tc>
        <w:tc>
          <w:tcPr>
            <w:tcW w:w="178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Times New Roman" w:hAnsi="Times New Roman" w:eastAsia="宋体"/>
                <w:color w:val="FF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FF0000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178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color w:val="FF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785" w:type="dxa"/>
            <w:vMerge w:val="continue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color w:val="FF0000"/>
                <w:szCs w:val="21"/>
                <w:highlight w:val="none"/>
              </w:rPr>
            </w:pPr>
          </w:p>
        </w:tc>
        <w:tc>
          <w:tcPr>
            <w:tcW w:w="1784" w:type="dxa"/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/>
                <w:color w:val="FF0000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color w:val="FF0000"/>
                <w:szCs w:val="21"/>
                <w:highlight w:val="none"/>
              </w:rPr>
              <w:t>集中性实践教学</w:t>
            </w:r>
          </w:p>
        </w:tc>
        <w:tc>
          <w:tcPr>
            <w:tcW w:w="178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Times New Roman" w:hAnsi="Times New Roman" w:eastAsia="宋体"/>
                <w:color w:val="FF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FF0000"/>
                <w:szCs w:val="21"/>
                <w:highlight w:val="none"/>
                <w:lang w:val="en-US" w:eastAsia="zh-CN"/>
              </w:rPr>
              <w:t>23</w:t>
            </w:r>
          </w:p>
        </w:tc>
        <w:tc>
          <w:tcPr>
            <w:tcW w:w="178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color w:val="FF0000"/>
                <w:szCs w:val="21"/>
                <w:highlight w:val="none"/>
              </w:rPr>
            </w:pPr>
            <w:r>
              <w:rPr>
                <w:rFonts w:hint="eastAsia" w:ascii="Times New Roman" w:hAnsi="Times New Roman" w:eastAsia="华文楷体"/>
                <w:color w:val="FF0000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华文楷体" w:hAnsi="华文楷体" w:eastAsia="华文楷体" w:cs="华文楷体"/>
                <w:color w:val="FF0000"/>
                <w:sz w:val="24"/>
                <w:highlight w:val="none"/>
                <w:vertAlign w:val="superscript"/>
              </w:rPr>
              <w:t>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785" w:type="dxa"/>
            <w:vMerge w:val="restart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color w:val="FF0000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color w:val="FF0000"/>
                <w:szCs w:val="21"/>
                <w:highlight w:val="none"/>
              </w:rPr>
              <w:t>选修课</w:t>
            </w:r>
          </w:p>
        </w:tc>
        <w:tc>
          <w:tcPr>
            <w:tcW w:w="1784" w:type="dxa"/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/>
                <w:color w:val="FF0000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color w:val="FF0000"/>
                <w:szCs w:val="21"/>
                <w:highlight w:val="none"/>
              </w:rPr>
              <w:t>通识课</w:t>
            </w:r>
          </w:p>
        </w:tc>
        <w:tc>
          <w:tcPr>
            <w:tcW w:w="178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Times New Roman" w:hAnsi="Times New Roman" w:eastAsia="宋体"/>
                <w:color w:val="FF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FF0000"/>
                <w:szCs w:val="21"/>
                <w:highlight w:val="none"/>
                <w:lang w:val="en-US" w:eastAsia="zh-CN"/>
              </w:rPr>
              <w:t>12</w:t>
            </w:r>
          </w:p>
        </w:tc>
        <w:tc>
          <w:tcPr>
            <w:tcW w:w="178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color w:val="FF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785" w:type="dxa"/>
            <w:vMerge w:val="continue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color w:val="FF0000"/>
                <w:szCs w:val="21"/>
                <w:highlight w:val="none"/>
              </w:rPr>
            </w:pPr>
          </w:p>
        </w:tc>
        <w:tc>
          <w:tcPr>
            <w:tcW w:w="1784" w:type="dxa"/>
            <w:vMerge w:val="restart"/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/>
                <w:color w:val="FF0000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color w:val="FF0000"/>
                <w:szCs w:val="21"/>
                <w:highlight w:val="none"/>
              </w:rPr>
              <w:t>学科基础课与</w:t>
            </w:r>
          </w:p>
          <w:p>
            <w:pPr>
              <w:snapToGrid w:val="0"/>
              <w:spacing w:line="300" w:lineRule="auto"/>
              <w:rPr>
                <w:rFonts w:ascii="Times New Roman" w:hAnsi="Times New Roman"/>
                <w:color w:val="FF0000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color w:val="FF0000"/>
                <w:szCs w:val="21"/>
                <w:highlight w:val="none"/>
              </w:rPr>
              <w:t>专业课</w:t>
            </w:r>
          </w:p>
        </w:tc>
        <w:tc>
          <w:tcPr>
            <w:tcW w:w="1785" w:type="dxa"/>
            <w:vMerge w:val="restart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Times New Roman" w:hAnsi="Times New Roman" w:eastAsia="宋体"/>
                <w:color w:val="FF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FF0000"/>
                <w:szCs w:val="21"/>
                <w:highlight w:val="none"/>
                <w:lang w:val="en-US" w:eastAsia="zh-CN"/>
              </w:rPr>
              <w:t>34.5</w:t>
            </w:r>
          </w:p>
        </w:tc>
        <w:tc>
          <w:tcPr>
            <w:tcW w:w="178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color w:val="FF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785" w:type="dxa"/>
            <w:vMerge w:val="continue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color w:val="FF0000"/>
                <w:szCs w:val="21"/>
                <w:highlight w:val="none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color w:val="FF0000"/>
                <w:szCs w:val="21"/>
                <w:highlight w:val="none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color w:val="FF0000"/>
                <w:szCs w:val="21"/>
                <w:highlight w:val="none"/>
              </w:rPr>
            </w:pPr>
          </w:p>
        </w:tc>
        <w:tc>
          <w:tcPr>
            <w:tcW w:w="178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color w:val="FF0000"/>
                <w:szCs w:val="21"/>
                <w:highlight w:val="none"/>
              </w:rPr>
            </w:pPr>
          </w:p>
        </w:tc>
      </w:tr>
    </w:tbl>
    <w:p>
      <w:pPr>
        <w:spacing w:line="400" w:lineRule="exact"/>
        <w:ind w:left="420" w:leftChars="200" w:firstLine="480" w:firstLineChars="200"/>
        <w:rPr>
          <w:rFonts w:ascii="楷体_GB2312" w:hAnsi="楷体_GB2312" w:eastAsia="楷体_GB2312" w:cs="楷体_GB2312"/>
          <w:color w:val="FF0000"/>
          <w:sz w:val="24"/>
          <w:szCs w:val="24"/>
          <w:highlight w:val="none"/>
        </w:rPr>
      </w:pPr>
      <w:r>
        <w:rPr>
          <w:rFonts w:hint="eastAsia" w:ascii="楷体_GB2312" w:hAnsi="楷体_GB2312" w:eastAsia="楷体_GB2312" w:cs="楷体_GB2312"/>
          <w:color w:val="FF0000"/>
          <w:sz w:val="24"/>
          <w:szCs w:val="24"/>
          <w:highlight w:val="none"/>
        </w:rPr>
        <w:t>注：</w:t>
      </w:r>
      <w:r>
        <w:rPr>
          <w:rFonts w:hint="eastAsia" w:ascii="楷体_GB2312" w:hAnsi="Wingdings" w:eastAsia="楷体_GB2312" w:cs="楷体_GB2312"/>
          <w:color w:val="FF0000"/>
          <w:sz w:val="24"/>
          <w:szCs w:val="24"/>
          <w:highlight w:val="none"/>
        </w:rPr>
        <w:sym w:font="Wingdings" w:char="F081"/>
      </w:r>
      <w:r>
        <w:rPr>
          <w:rFonts w:hint="eastAsia" w:ascii="楷体_GB2312" w:hAnsi="楷体_GB2312" w:eastAsia="楷体_GB2312" w:cs="楷体_GB2312"/>
          <w:color w:val="FF0000"/>
          <w:sz w:val="24"/>
          <w:szCs w:val="24"/>
          <w:highlight w:val="none"/>
        </w:rPr>
        <w:t>形势与政策</w:t>
      </w:r>
      <w:r>
        <w:rPr>
          <w:rFonts w:hint="eastAsia" w:ascii="楷体_GB2312" w:hAnsi="楷体_GB2312" w:eastAsia="楷体_GB2312" w:cs="楷体_GB2312"/>
          <w:color w:val="FF0000"/>
          <w:sz w:val="24"/>
          <w:szCs w:val="24"/>
          <w:highlight w:val="none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color w:val="FF0000"/>
          <w:sz w:val="24"/>
          <w:szCs w:val="24"/>
          <w:highlight w:val="none"/>
        </w:rPr>
        <w:t>学分。</w:t>
      </w:r>
    </w:p>
    <w:p>
      <w:pPr>
        <w:spacing w:line="400" w:lineRule="exact"/>
        <w:ind w:left="420" w:leftChars="200" w:firstLine="960" w:firstLineChars="400"/>
        <w:rPr>
          <w:rFonts w:ascii="Times New Roman" w:hAnsi="Times New Roman"/>
          <w:sz w:val="24"/>
          <w:highlight w:val="none"/>
        </w:rPr>
      </w:pPr>
      <w:r>
        <w:rPr>
          <w:rFonts w:hint="eastAsia" w:ascii="楷体_GB2312" w:hAnsi="Wingdings" w:eastAsia="楷体_GB2312" w:cs="楷体_GB2312"/>
          <w:color w:val="FF0000"/>
          <w:sz w:val="24"/>
          <w:szCs w:val="24"/>
          <w:highlight w:val="none"/>
        </w:rPr>
        <w:sym w:font="Wingdings" w:char="F082"/>
      </w:r>
      <w:r>
        <w:rPr>
          <w:rFonts w:hint="eastAsia" w:ascii="楷体_GB2312" w:hAnsi="楷体_GB2312" w:eastAsia="楷体_GB2312" w:cs="楷体_GB2312"/>
          <w:color w:val="FF0000"/>
          <w:sz w:val="24"/>
          <w:szCs w:val="24"/>
          <w:highlight w:val="none"/>
        </w:rPr>
        <w:t>指综合素质拓展学分。</w:t>
      </w:r>
    </w:p>
    <w:p>
      <w:pPr>
        <w:snapToGrid w:val="0"/>
        <w:spacing w:line="300" w:lineRule="auto"/>
        <w:ind w:firstLine="480" w:firstLineChars="200"/>
        <w:rPr>
          <w:rFonts w:ascii="Times New Roman" w:hAnsi="Times New Roman"/>
          <w:sz w:val="24"/>
        </w:rPr>
      </w:pPr>
    </w:p>
    <w:p>
      <w:pPr>
        <w:snapToGrid w:val="0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授予学位类别：工学学士</w:t>
      </w:r>
    </w:p>
    <w:p>
      <w:pPr>
        <w:snapToGrid w:val="0"/>
        <w:spacing w:line="300" w:lineRule="auto"/>
        <w:rPr>
          <w:rFonts w:ascii="Times New Roman" w:hAnsi="Times New Roman" w:eastAsia="黑体"/>
          <w:sz w:val="28"/>
          <w:szCs w:val="28"/>
        </w:rPr>
      </w:pPr>
    </w:p>
    <w:p>
      <w:pPr>
        <w:snapToGrid w:val="0"/>
        <w:spacing w:line="300" w:lineRule="auto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五、培养措施</w:t>
      </w:r>
    </w:p>
    <w:p>
      <w:pPr>
        <w:snapToGrid w:val="0"/>
        <w:spacing w:line="300" w:lineRule="auto"/>
        <w:ind w:firstLine="48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hint="eastAsia" w:ascii="Times New Roman" w:hAnsi="Times New Roman"/>
          <w:sz w:val="24"/>
        </w:rPr>
        <w:t>、根据学校人才培养定位，加强课程教学内容的改革，增加学科前沿知识的教学，使学生知识、能力、素质得到全面的培养和训练。</w:t>
      </w:r>
    </w:p>
    <w:p>
      <w:pPr>
        <w:snapToGrid w:val="0"/>
        <w:spacing w:line="300" w:lineRule="auto"/>
        <w:ind w:firstLine="48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hint="eastAsia" w:ascii="Times New Roman" w:hAnsi="Times New Roman"/>
          <w:sz w:val="24"/>
        </w:rPr>
        <w:t>、加强实践教学，注重学生实践能力培养，保证实验教学、课程设计、相关专业实习、毕业设计</w:t>
      </w:r>
      <w:r>
        <w:rPr>
          <w:rFonts w:ascii="Times New Roman" w:hAnsi="Times New Roman"/>
          <w:sz w:val="24"/>
        </w:rPr>
        <w:t>(</w:t>
      </w:r>
      <w:r>
        <w:rPr>
          <w:rFonts w:hint="eastAsia" w:ascii="Times New Roman" w:hAnsi="Times New Roman"/>
          <w:sz w:val="24"/>
        </w:rPr>
        <w:t>论文</w:t>
      </w:r>
      <w:r>
        <w:rPr>
          <w:rFonts w:ascii="Times New Roman" w:hAnsi="Times New Roman"/>
          <w:sz w:val="24"/>
        </w:rPr>
        <w:t>)</w:t>
      </w:r>
      <w:r>
        <w:rPr>
          <w:rFonts w:hint="eastAsia" w:ascii="Times New Roman" w:hAnsi="Times New Roman"/>
          <w:sz w:val="24"/>
        </w:rPr>
        <w:t>的工作质量。</w:t>
      </w:r>
    </w:p>
    <w:p>
      <w:pPr>
        <w:snapToGrid w:val="0"/>
        <w:spacing w:line="300" w:lineRule="auto"/>
        <w:ind w:firstLine="48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>
        <w:rPr>
          <w:rFonts w:hint="eastAsia" w:ascii="Times New Roman" w:hAnsi="Times New Roman"/>
          <w:sz w:val="24"/>
        </w:rPr>
        <w:t>、学生在校期间应获得</w:t>
      </w:r>
      <w:r>
        <w:rPr>
          <w:rFonts w:hint="eastAsia" w:ascii="Times New Roman" w:hAnsi="Times New Roman"/>
          <w:color w:val="FF0000"/>
          <w:sz w:val="24"/>
          <w:highlight w:val="yellow"/>
          <w:lang w:val="en-US" w:eastAsia="zh-CN"/>
        </w:rPr>
        <w:t>12</w:t>
      </w:r>
      <w:r>
        <w:rPr>
          <w:rFonts w:hint="eastAsia" w:ascii="Times New Roman" w:hAnsi="Times New Roman"/>
          <w:color w:val="FF0000"/>
          <w:sz w:val="24"/>
          <w:highlight w:val="yellow"/>
        </w:rPr>
        <w:t>个</w:t>
      </w:r>
      <w:r>
        <w:rPr>
          <w:rFonts w:hint="eastAsia" w:ascii="Times New Roman" w:hAnsi="Times New Roman"/>
          <w:sz w:val="24"/>
        </w:rPr>
        <w:t>通识教育选修课程学分，在第</w:t>
      </w:r>
      <w:r>
        <w:rPr>
          <w:rFonts w:hint="eastAsia" w:ascii="Times New Roman" w:hAnsi="Times New Roman"/>
          <w:color w:val="FF0000"/>
          <w:sz w:val="24"/>
          <w:lang w:val="en-US" w:eastAsia="zh-CN"/>
        </w:rPr>
        <w:t>5</w:t>
      </w:r>
      <w:r>
        <w:rPr>
          <w:rFonts w:ascii="Times New Roman" w:hAnsi="Times New Roman"/>
          <w:color w:val="FF0000"/>
          <w:sz w:val="24"/>
        </w:rPr>
        <w:t>-7</w:t>
      </w:r>
      <w:r>
        <w:rPr>
          <w:rFonts w:hint="eastAsia" w:ascii="Times New Roman" w:hAnsi="Times New Roman"/>
          <w:sz w:val="24"/>
        </w:rPr>
        <w:t>学期选修。通识教育选修课程分为自然科学</w:t>
      </w:r>
      <w:r>
        <w:rPr>
          <w:rFonts w:ascii="Times New Roman" w:hAnsi="Times New Roman"/>
          <w:sz w:val="24"/>
        </w:rPr>
        <w:t>(A)</w:t>
      </w:r>
      <w:r>
        <w:rPr>
          <w:rFonts w:hint="eastAsia" w:ascii="Times New Roman" w:hAnsi="Times New Roman"/>
          <w:sz w:val="24"/>
        </w:rPr>
        <w:t>、人文社科</w:t>
      </w:r>
      <w:r>
        <w:rPr>
          <w:rFonts w:ascii="Times New Roman" w:hAnsi="Times New Roman"/>
          <w:sz w:val="24"/>
        </w:rPr>
        <w:t>(B)</w:t>
      </w:r>
      <w:r>
        <w:rPr>
          <w:rFonts w:hint="eastAsia" w:ascii="Times New Roman" w:hAnsi="Times New Roman"/>
          <w:sz w:val="24"/>
        </w:rPr>
        <w:t>、工程技术</w:t>
      </w:r>
      <w:r>
        <w:rPr>
          <w:rFonts w:ascii="Times New Roman" w:hAnsi="Times New Roman"/>
          <w:sz w:val="24"/>
        </w:rPr>
        <w:t>(C)</w:t>
      </w:r>
      <w:r>
        <w:rPr>
          <w:rFonts w:hint="eastAsia" w:ascii="Times New Roman" w:hAnsi="Times New Roman"/>
          <w:sz w:val="24"/>
        </w:rPr>
        <w:t>和艺术体育</w:t>
      </w:r>
      <w:r>
        <w:rPr>
          <w:rFonts w:ascii="Times New Roman" w:hAnsi="Times New Roman"/>
          <w:sz w:val="24"/>
        </w:rPr>
        <w:t>(D)</w:t>
      </w:r>
      <w:r>
        <w:rPr>
          <w:rFonts w:hint="eastAsia" w:ascii="Times New Roman" w:hAnsi="Times New Roman"/>
          <w:sz w:val="24"/>
        </w:rPr>
        <w:t>四个类别，本专业的学生应在</w:t>
      </w:r>
      <w:r>
        <w:rPr>
          <w:rFonts w:ascii="Times New Roman" w:hAnsi="Times New Roman"/>
          <w:sz w:val="24"/>
        </w:rPr>
        <w:t>B</w:t>
      </w:r>
      <w:r>
        <w:rPr>
          <w:rFonts w:hint="eastAsia" w:ascii="Times New Roman" w:hAnsi="Times New Roman"/>
          <w:sz w:val="24"/>
        </w:rPr>
        <w:t>、</w:t>
      </w:r>
      <w:r>
        <w:rPr>
          <w:rFonts w:ascii="Times New Roman" w:hAnsi="Times New Roman"/>
          <w:sz w:val="24"/>
        </w:rPr>
        <w:t>D</w:t>
      </w:r>
      <w:r>
        <w:rPr>
          <w:rFonts w:hint="eastAsia" w:ascii="Times New Roman" w:hAnsi="Times New Roman"/>
          <w:sz w:val="24"/>
        </w:rPr>
        <w:t>中选修</w:t>
      </w:r>
      <w:r>
        <w:rPr>
          <w:rFonts w:hint="eastAsia" w:ascii="Times New Roman" w:hAnsi="Times New Roman"/>
          <w:color w:val="FF0000"/>
          <w:sz w:val="24"/>
          <w:highlight w:val="yellow"/>
          <w:lang w:val="en-US" w:eastAsia="zh-CN"/>
        </w:rPr>
        <w:t>12</w:t>
      </w:r>
      <w:r>
        <w:rPr>
          <w:rFonts w:hint="eastAsia" w:ascii="Times New Roman" w:hAnsi="Times New Roman"/>
          <w:color w:val="FF0000"/>
          <w:sz w:val="24"/>
          <w:highlight w:val="yellow"/>
        </w:rPr>
        <w:t>个</w:t>
      </w:r>
      <w:r>
        <w:rPr>
          <w:rFonts w:hint="eastAsia" w:ascii="Times New Roman" w:hAnsi="Times New Roman"/>
          <w:sz w:val="24"/>
        </w:rPr>
        <w:t>学分。指导和鼓励学有余力的学生跨学科大类辅修专业、</w:t>
      </w:r>
      <w:r>
        <w:rPr>
          <w:rFonts w:hint="eastAsia" w:ascii="Times New Roman" w:hAnsi="Times New Roman"/>
          <w:sz w:val="24"/>
          <w:lang w:eastAsia="zh-CN"/>
        </w:rPr>
        <w:t>辅修</w:t>
      </w:r>
      <w:r>
        <w:rPr>
          <w:rFonts w:hint="eastAsia" w:ascii="Times New Roman" w:hAnsi="Times New Roman"/>
          <w:sz w:val="24"/>
        </w:rPr>
        <w:t>第二学士学位课程，学生若修读双学位、辅修专业，通识教育选修课程应修学分可减免二分之一</w:t>
      </w:r>
      <w:r>
        <w:rPr>
          <w:rFonts w:ascii="Times New Roman" w:hAnsi="Times New Roman"/>
          <w:sz w:val="24"/>
        </w:rPr>
        <w:t xml:space="preserve">, </w:t>
      </w:r>
      <w:r>
        <w:rPr>
          <w:rFonts w:hint="eastAsia" w:ascii="Times New Roman" w:hAnsi="Times New Roman"/>
          <w:sz w:val="24"/>
        </w:rPr>
        <w:t>课程类别不作限制。</w:t>
      </w:r>
    </w:p>
    <w:p>
      <w:pPr>
        <w:snapToGrid w:val="0"/>
        <w:spacing w:line="300" w:lineRule="auto"/>
        <w:ind w:firstLine="48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hint="eastAsia" w:ascii="Times New Roman" w:hAnsi="Times New Roman"/>
          <w:sz w:val="24"/>
        </w:rPr>
        <w:t>、改革教学方法、教学手段与考核内容、考核手段。改革教学方法，倡导讲授与自学、讨论与交流、指导与研究、理论学习与社会调查相结合的教学方法；运用现代教育技术，拓展教学空间。考核内容注重创新精神和实践能力考核；考核方式灵活多样。将《人机工程学》设置为双语教学课程，取代以往单纯的机械工程专业英语课程，让学生在学习专业课程的同时学习英语。</w:t>
      </w:r>
    </w:p>
    <w:p>
      <w:pPr>
        <w:snapToGrid w:val="0"/>
        <w:spacing w:line="300" w:lineRule="auto"/>
        <w:ind w:firstLine="48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>
        <w:rPr>
          <w:rFonts w:hint="eastAsia" w:ascii="Times New Roman" w:hAnsi="Times New Roman"/>
          <w:sz w:val="24"/>
        </w:rPr>
        <w:t>、实施</w:t>
      </w:r>
      <w:r>
        <w:rPr>
          <w:rFonts w:hint="eastAsia" w:ascii="Times New Roman" w:hAnsi="Times New Roman"/>
          <w:color w:val="FF0000"/>
          <w:sz w:val="24"/>
          <w:highlight w:val="yellow"/>
          <w:lang w:val="en-US" w:eastAsia="zh-CN"/>
        </w:rPr>
        <w:t>2</w:t>
      </w:r>
      <w:r>
        <w:rPr>
          <w:rFonts w:hint="eastAsia" w:ascii="Times New Roman" w:hAnsi="Times New Roman"/>
          <w:color w:val="FF0000"/>
          <w:sz w:val="24"/>
          <w:highlight w:val="yellow"/>
        </w:rPr>
        <w:t>至</w:t>
      </w:r>
      <w:r>
        <w:rPr>
          <w:rFonts w:hint="eastAsia" w:ascii="Times New Roman" w:hAnsi="Times New Roman"/>
          <w:color w:val="FF0000"/>
          <w:sz w:val="24"/>
          <w:highlight w:val="yellow"/>
          <w:lang w:val="en-US" w:eastAsia="zh-CN"/>
        </w:rPr>
        <w:t>3</w:t>
      </w:r>
      <w:r>
        <w:rPr>
          <w:rFonts w:hint="eastAsia" w:ascii="Times New Roman" w:hAnsi="Times New Roman"/>
          <w:sz w:val="24"/>
        </w:rPr>
        <w:t>年弹性修业年限和学籍预警机制，尊重学生的主体地位</w:t>
      </w:r>
      <w:r>
        <w:rPr>
          <w:rFonts w:ascii="Times New Roman" w:hAnsi="Times New Roman"/>
          <w:sz w:val="24"/>
        </w:rPr>
        <w:t>,</w:t>
      </w:r>
      <w:r>
        <w:rPr>
          <w:rFonts w:hint="eastAsia" w:ascii="Times New Roman" w:hAnsi="Times New Roman"/>
          <w:sz w:val="24"/>
        </w:rPr>
        <w:t>拓宽学生个性发展空间。</w:t>
      </w:r>
    </w:p>
    <w:p>
      <w:pPr>
        <w:snapToGrid w:val="0"/>
        <w:spacing w:line="300" w:lineRule="auto"/>
        <w:ind w:firstLine="48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>
        <w:rPr>
          <w:rFonts w:hint="eastAsia" w:ascii="Times New Roman" w:hAnsi="Times New Roman"/>
          <w:sz w:val="24"/>
        </w:rPr>
        <w:t>、鼓励学生尽早进入科研领域，采取具体措施活跃学生科研活动；积极探索和实践第一课堂、第二课堂的协调作用和综合优势，重视课外训练，组织学生参加</w:t>
      </w:r>
      <w:r>
        <w:rPr>
          <w:rFonts w:ascii="Times New Roman" w:hAnsi="Times New Roman"/>
          <w:sz w:val="24"/>
        </w:rPr>
        <w:t>“</w:t>
      </w:r>
      <w:r>
        <w:rPr>
          <w:rFonts w:hint="eastAsia" w:ascii="Times New Roman" w:hAnsi="Times New Roman"/>
          <w:sz w:val="24"/>
        </w:rPr>
        <w:t>先进图形技能与创新大赛</w:t>
      </w:r>
      <w:r>
        <w:rPr>
          <w:rFonts w:ascii="Times New Roman" w:hAnsi="Times New Roman"/>
          <w:sz w:val="24"/>
        </w:rPr>
        <w:t>”</w:t>
      </w:r>
      <w:r>
        <w:rPr>
          <w:rFonts w:hint="eastAsia" w:ascii="Times New Roman" w:hAnsi="Times New Roman"/>
          <w:sz w:val="24"/>
        </w:rPr>
        <w:t>、</w:t>
      </w:r>
      <w:r>
        <w:rPr>
          <w:rFonts w:ascii="Times New Roman" w:hAnsi="Times New Roman"/>
          <w:sz w:val="24"/>
        </w:rPr>
        <w:t>“</w:t>
      </w:r>
      <w:r>
        <w:rPr>
          <w:rFonts w:hint="eastAsia" w:ascii="Times New Roman" w:hAnsi="Times New Roman"/>
          <w:sz w:val="24"/>
        </w:rPr>
        <w:t>工程训练综合能力竞赛</w:t>
      </w:r>
      <w:r>
        <w:rPr>
          <w:rFonts w:ascii="Times New Roman" w:hAnsi="Times New Roman"/>
          <w:sz w:val="24"/>
        </w:rPr>
        <w:t xml:space="preserve">” </w:t>
      </w:r>
      <w:r>
        <w:rPr>
          <w:rFonts w:hint="eastAsia" w:ascii="Times New Roman" w:hAnsi="Times New Roman"/>
          <w:sz w:val="24"/>
        </w:rPr>
        <w:t>、</w:t>
      </w:r>
      <w:r>
        <w:rPr>
          <w:rFonts w:ascii="Times New Roman" w:hAnsi="Times New Roman"/>
          <w:sz w:val="24"/>
        </w:rPr>
        <w:t>“</w:t>
      </w:r>
      <w:r>
        <w:rPr>
          <w:rFonts w:hint="eastAsia" w:ascii="Times New Roman" w:hAnsi="Times New Roman"/>
          <w:sz w:val="24"/>
        </w:rPr>
        <w:t>机械设计创新大赛</w:t>
      </w:r>
      <w:r>
        <w:rPr>
          <w:rFonts w:ascii="Times New Roman" w:hAnsi="Times New Roman"/>
          <w:sz w:val="24"/>
        </w:rPr>
        <w:t>”</w:t>
      </w:r>
      <w:r>
        <w:rPr>
          <w:rFonts w:hint="eastAsia" w:ascii="Times New Roman" w:hAnsi="Times New Roman"/>
          <w:sz w:val="24"/>
        </w:rPr>
        <w:t>等课外科技竞赛活动。对参与创新科技活动并获得一定成绩的学生，给予相应学分。</w:t>
      </w:r>
    </w:p>
    <w:p>
      <w:pPr>
        <w:snapToGrid w:val="0"/>
        <w:spacing w:line="300" w:lineRule="auto"/>
        <w:ind w:firstLine="482"/>
        <w:rPr>
          <w:rFonts w:ascii="Times New Roman" w:hAnsi="Times New Roman"/>
          <w:sz w:val="24"/>
        </w:rPr>
      </w:pPr>
    </w:p>
    <w:p>
      <w:pPr>
        <w:snapToGrid w:val="0"/>
        <w:spacing w:line="300" w:lineRule="auto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  <w:lang w:eastAsia="zh-CN"/>
        </w:rPr>
        <w:t>六</w:t>
      </w:r>
      <w:r>
        <w:rPr>
          <w:rFonts w:hint="eastAsia" w:ascii="Times New Roman" w:hAnsi="Times New Roman" w:eastAsia="黑体"/>
          <w:sz w:val="28"/>
          <w:szCs w:val="28"/>
        </w:rPr>
        <w:t>、专业课必修课模块教学进程表</w:t>
      </w:r>
      <w:r>
        <w:rPr>
          <w:rFonts w:ascii="Times New Roman" w:hAnsi="Times New Roman" w:eastAsia="黑体"/>
          <w:sz w:val="28"/>
          <w:szCs w:val="28"/>
        </w:rPr>
        <w:t>(</w:t>
      </w:r>
      <w:r>
        <w:rPr>
          <w:rFonts w:hint="eastAsia" w:ascii="Times New Roman" w:hAnsi="Times New Roman" w:eastAsia="黑体"/>
          <w:sz w:val="28"/>
          <w:szCs w:val="28"/>
        </w:rPr>
        <w:t>附表</w:t>
      </w:r>
      <w:r>
        <w:rPr>
          <w:rFonts w:hint="eastAsia" w:ascii="Times New Roman" w:hAnsi="Times New Roman" w:eastAsia="黑体"/>
          <w:sz w:val="28"/>
          <w:szCs w:val="28"/>
          <w:lang w:val="en-US" w:eastAsia="zh-CN"/>
        </w:rPr>
        <w:t>1</w:t>
      </w:r>
      <w:r>
        <w:rPr>
          <w:rFonts w:ascii="Times New Roman" w:hAnsi="Times New Roman" w:eastAsia="黑体"/>
          <w:sz w:val="28"/>
          <w:szCs w:val="28"/>
        </w:rPr>
        <w:t>)</w:t>
      </w:r>
    </w:p>
    <w:p>
      <w:pPr>
        <w:snapToGrid w:val="0"/>
        <w:spacing w:line="300" w:lineRule="auto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  <w:lang w:eastAsia="zh-CN"/>
        </w:rPr>
        <w:t>七</w:t>
      </w:r>
      <w:r>
        <w:rPr>
          <w:rFonts w:hint="eastAsia" w:ascii="Times New Roman" w:hAnsi="Times New Roman" w:eastAsia="黑体"/>
          <w:sz w:val="28"/>
          <w:szCs w:val="28"/>
        </w:rPr>
        <w:t>、选修课建议修读课程列表（附表</w:t>
      </w:r>
      <w:r>
        <w:rPr>
          <w:rFonts w:hint="eastAsia" w:ascii="Times New Roman" w:hAnsi="Times New Roman" w:eastAsia="黑体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黑体"/>
          <w:sz w:val="28"/>
          <w:szCs w:val="28"/>
        </w:rPr>
        <w:t>）</w:t>
      </w:r>
    </w:p>
    <w:p>
      <w:pPr>
        <w:snapToGrid w:val="0"/>
        <w:spacing w:line="300" w:lineRule="auto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  <w:lang w:eastAsia="zh-CN"/>
        </w:rPr>
        <w:t>八</w:t>
      </w:r>
      <w:r>
        <w:rPr>
          <w:rFonts w:hint="eastAsia" w:ascii="Times New Roman" w:hAnsi="Times New Roman" w:eastAsia="黑体"/>
          <w:sz w:val="28"/>
          <w:szCs w:val="28"/>
        </w:rPr>
        <w:t>、各学期时间分配及进程计划表（附表</w:t>
      </w:r>
      <w:r>
        <w:rPr>
          <w:rFonts w:hint="eastAsia" w:ascii="Times New Roman" w:hAnsi="Times New Roman" w:eastAsia="黑体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eastAsia="黑体"/>
          <w:sz w:val="28"/>
          <w:szCs w:val="28"/>
        </w:rPr>
        <w:t>）</w:t>
      </w:r>
    </w:p>
    <w:p>
      <w:pPr>
        <w:snapToGrid w:val="0"/>
        <w:spacing w:line="300" w:lineRule="auto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  <w:lang w:eastAsia="zh-CN"/>
        </w:rPr>
        <w:t>九</w:t>
      </w:r>
      <w:r>
        <w:rPr>
          <w:rFonts w:hint="eastAsia" w:ascii="Times New Roman" w:hAnsi="Times New Roman" w:eastAsia="黑体"/>
          <w:sz w:val="28"/>
          <w:szCs w:val="28"/>
        </w:rPr>
        <w:t>、集中性实践性教学环节安排表</w:t>
      </w:r>
      <w:r>
        <w:rPr>
          <w:rFonts w:ascii="Times New Roman" w:hAnsi="Times New Roman" w:eastAsia="黑体"/>
          <w:sz w:val="28"/>
          <w:szCs w:val="28"/>
        </w:rPr>
        <w:t>(</w:t>
      </w:r>
      <w:r>
        <w:rPr>
          <w:rFonts w:hint="eastAsia" w:ascii="Times New Roman" w:hAnsi="Times New Roman" w:eastAsia="黑体"/>
          <w:sz w:val="28"/>
          <w:szCs w:val="28"/>
        </w:rPr>
        <w:t>附表</w:t>
      </w:r>
      <w:r>
        <w:rPr>
          <w:rFonts w:hint="eastAsia" w:ascii="Times New Roman" w:hAnsi="Times New Roman" w:eastAsia="黑体"/>
          <w:sz w:val="28"/>
          <w:szCs w:val="28"/>
          <w:lang w:val="en-US" w:eastAsia="zh-CN"/>
        </w:rPr>
        <w:t>4</w:t>
      </w:r>
      <w:r>
        <w:rPr>
          <w:rFonts w:ascii="Times New Roman" w:hAnsi="Times New Roman" w:eastAsia="黑体"/>
          <w:sz w:val="28"/>
          <w:szCs w:val="28"/>
        </w:rPr>
        <w:t>)</w:t>
      </w:r>
    </w:p>
    <w:p>
      <w:pPr>
        <w:snapToGrid w:val="0"/>
        <w:spacing w:line="300" w:lineRule="auto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十、免收费学分课程安排表（附表</w:t>
      </w:r>
      <w:r>
        <w:rPr>
          <w:rFonts w:hint="eastAsia" w:ascii="Times New Roman" w:hAnsi="Times New Roman" w:eastAsia="黑体"/>
          <w:sz w:val="28"/>
          <w:szCs w:val="28"/>
          <w:lang w:val="en-US" w:eastAsia="zh-CN"/>
        </w:rPr>
        <w:t>5</w:t>
      </w:r>
      <w:r>
        <w:rPr>
          <w:rFonts w:hint="eastAsia" w:ascii="Times New Roman" w:hAnsi="Times New Roman" w:eastAsia="黑体"/>
          <w:sz w:val="28"/>
          <w:szCs w:val="28"/>
        </w:rPr>
        <w:t>）</w:t>
      </w:r>
    </w:p>
    <w:p>
      <w:pPr>
        <w:snapToGrid w:val="0"/>
        <w:spacing w:line="300" w:lineRule="auto"/>
        <w:rPr>
          <w:rFonts w:ascii="Times New Roman" w:hAnsi="Times New Roman" w:eastAsia="楷体_GB2312"/>
          <w:sz w:val="18"/>
          <w:szCs w:val="18"/>
        </w:rPr>
      </w:pPr>
      <w:r>
        <w:rPr>
          <w:rFonts w:hint="eastAsia" w:ascii="Times New Roman" w:hAnsi="Times New Roman" w:eastAsia="黑体"/>
          <w:sz w:val="28"/>
          <w:szCs w:val="28"/>
        </w:rPr>
        <w:t>十</w:t>
      </w:r>
      <w:r>
        <w:rPr>
          <w:rFonts w:hint="eastAsia" w:ascii="Times New Roman" w:hAnsi="Times New Roman" w:eastAsia="黑体"/>
          <w:sz w:val="28"/>
          <w:szCs w:val="28"/>
          <w:lang w:eastAsia="zh-CN"/>
        </w:rPr>
        <w:t>一</w:t>
      </w:r>
      <w:r>
        <w:rPr>
          <w:rFonts w:hint="eastAsia" w:ascii="Times New Roman" w:hAnsi="Times New Roman" w:eastAsia="黑体"/>
          <w:sz w:val="28"/>
          <w:szCs w:val="28"/>
        </w:rPr>
        <w:t>、学时学分分布及比例表（附表</w:t>
      </w:r>
      <w:r>
        <w:rPr>
          <w:rFonts w:hint="eastAsia" w:ascii="Times New Roman" w:hAnsi="Times New Roman" w:eastAsia="黑体"/>
          <w:sz w:val="28"/>
          <w:szCs w:val="28"/>
          <w:lang w:val="en-US" w:eastAsia="zh-CN"/>
        </w:rPr>
        <w:t>6</w:t>
      </w:r>
      <w:r>
        <w:rPr>
          <w:rFonts w:hint="eastAsia" w:ascii="Times New Roman" w:hAnsi="Times New Roman" w:eastAsia="黑体"/>
          <w:sz w:val="28"/>
          <w:szCs w:val="28"/>
        </w:rPr>
        <w:t>）</w:t>
      </w:r>
    </w:p>
    <w:p>
      <w:pPr>
        <w:widowControl/>
        <w:jc w:val="left"/>
        <w:rPr>
          <w:rFonts w:ascii="Times New Roman" w:hAnsi="Times New Roman" w:eastAsia="楷体_GB2312"/>
          <w:sz w:val="18"/>
          <w:szCs w:val="18"/>
        </w:rPr>
      </w:pPr>
      <w:r>
        <w:rPr>
          <w:rFonts w:ascii="Times New Roman" w:hAnsi="Times New Roman" w:eastAsia="楷体_GB2312"/>
          <w:sz w:val="18"/>
          <w:szCs w:val="18"/>
        </w:rPr>
        <w:br w:type="page"/>
      </w:r>
    </w:p>
    <w:p>
      <w:pPr>
        <w:snapToGrid w:val="0"/>
        <w:spacing w:line="300" w:lineRule="auto"/>
        <w:jc w:val="left"/>
        <w:rPr>
          <w:rFonts w:hint="eastAsia" w:ascii="Times New Roman" w:hAnsi="Times New Roman" w:eastAsia="黑体"/>
          <w:sz w:val="28"/>
          <w:szCs w:val="28"/>
          <w:lang w:eastAsia="zh-CN"/>
        </w:rPr>
      </w:pPr>
      <w:r>
        <w:rPr>
          <w:rFonts w:hint="eastAsia" w:ascii="Times New Roman" w:hAnsi="Times New Roman" w:eastAsia="黑体"/>
          <w:sz w:val="28"/>
          <w:szCs w:val="28"/>
        </w:rPr>
        <w:t>附表</w:t>
      </w:r>
      <w:r>
        <w:rPr>
          <w:rFonts w:hint="eastAsia" w:ascii="Times New Roman" w:hAnsi="Times New Roman" w:eastAsia="黑体"/>
          <w:color w:val="FF0000"/>
          <w:sz w:val="28"/>
          <w:szCs w:val="28"/>
          <w:lang w:val="en-US" w:eastAsia="zh-CN"/>
        </w:rPr>
        <w:t>1</w:t>
      </w:r>
    </w:p>
    <w:p>
      <w:pPr>
        <w:snapToGrid w:val="0"/>
        <w:spacing w:line="360" w:lineRule="auto"/>
        <w:jc w:val="center"/>
        <w:outlineLvl w:val="1"/>
        <w:rPr>
          <w:rFonts w:ascii="Times New Roman" w:hAnsi="Times New Roman" w:eastAsia="公文小标宋简"/>
          <w:bCs/>
          <w:sz w:val="28"/>
        </w:rPr>
      </w:pPr>
      <w:r>
        <w:rPr>
          <w:rFonts w:hint="eastAsia" w:ascii="Times New Roman" w:hAnsi="Times New Roman" w:eastAsia="公文小标宋简"/>
          <w:bCs/>
          <w:sz w:val="28"/>
        </w:rPr>
        <w:t>专业课模块必修课教学进程表</w:t>
      </w:r>
    </w:p>
    <w:tbl>
      <w:tblPr>
        <w:tblStyle w:val="39"/>
        <w:tblW w:w="99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867"/>
        <w:gridCol w:w="675"/>
        <w:gridCol w:w="662"/>
        <w:gridCol w:w="600"/>
        <w:gridCol w:w="789"/>
        <w:gridCol w:w="761"/>
        <w:gridCol w:w="768"/>
        <w:gridCol w:w="525"/>
        <w:gridCol w:w="1202"/>
        <w:gridCol w:w="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56" w:type="dxa"/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课程代码</w:t>
            </w:r>
          </w:p>
        </w:tc>
        <w:tc>
          <w:tcPr>
            <w:tcW w:w="1867" w:type="dxa"/>
            <w:vAlign w:val="center"/>
          </w:tcPr>
          <w:p>
            <w:pPr>
              <w:pStyle w:val="74"/>
              <w:snapToGrid w:val="0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课程名称</w:t>
            </w:r>
          </w:p>
        </w:tc>
        <w:tc>
          <w:tcPr>
            <w:tcW w:w="67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学分</w:t>
            </w:r>
          </w:p>
        </w:tc>
        <w:tc>
          <w:tcPr>
            <w:tcW w:w="662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总</w:t>
            </w:r>
          </w:p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学时</w:t>
            </w:r>
          </w:p>
        </w:tc>
        <w:tc>
          <w:tcPr>
            <w:tcW w:w="600" w:type="dxa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理论授课</w:t>
            </w:r>
          </w:p>
        </w:tc>
        <w:tc>
          <w:tcPr>
            <w:tcW w:w="789" w:type="dxa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实验</w:t>
            </w:r>
            <w:r>
              <w:rPr>
                <w:rFonts w:ascii="Times New Roman" w:hAnsi="Times New Roman"/>
                <w:b/>
                <w:szCs w:val="21"/>
              </w:rPr>
              <w:t>/</w:t>
            </w:r>
          </w:p>
          <w:p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上机</w:t>
            </w:r>
            <w:r>
              <w:rPr>
                <w:rFonts w:ascii="Times New Roman" w:hAnsi="Times New Roman"/>
                <w:b/>
                <w:szCs w:val="21"/>
              </w:rPr>
              <w:t>/</w:t>
            </w:r>
          </w:p>
          <w:p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实践</w:t>
            </w:r>
          </w:p>
          <w:p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(</w:t>
            </w:r>
            <w:r>
              <w:rPr>
                <w:rFonts w:hint="eastAsia" w:ascii="Times New Roman" w:hAnsi="Times New Roman"/>
                <w:b/>
                <w:szCs w:val="21"/>
              </w:rPr>
              <w:t>训</w:t>
            </w:r>
            <w:r>
              <w:rPr>
                <w:rFonts w:ascii="Times New Roman" w:hAnsi="Times New Roman"/>
                <w:b/>
                <w:szCs w:val="21"/>
              </w:rPr>
              <w:t>)</w:t>
            </w:r>
          </w:p>
        </w:tc>
        <w:tc>
          <w:tcPr>
            <w:tcW w:w="76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课程性质</w:t>
            </w:r>
          </w:p>
        </w:tc>
        <w:tc>
          <w:tcPr>
            <w:tcW w:w="768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考核方式</w:t>
            </w:r>
          </w:p>
        </w:tc>
        <w:tc>
          <w:tcPr>
            <w:tcW w:w="525" w:type="dxa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开课学期</w:t>
            </w:r>
          </w:p>
        </w:tc>
        <w:tc>
          <w:tcPr>
            <w:tcW w:w="1202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开课部门</w:t>
            </w:r>
          </w:p>
        </w:tc>
        <w:tc>
          <w:tcPr>
            <w:tcW w:w="77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56" w:type="dxa"/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MECH4404</w:t>
            </w:r>
          </w:p>
        </w:tc>
        <w:tc>
          <w:tcPr>
            <w:tcW w:w="1867" w:type="dxa"/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机械设计</w:t>
            </w:r>
          </w:p>
        </w:tc>
        <w:tc>
          <w:tcPr>
            <w:tcW w:w="67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3.5</w:t>
            </w:r>
          </w:p>
        </w:tc>
        <w:tc>
          <w:tcPr>
            <w:tcW w:w="662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56</w:t>
            </w:r>
          </w:p>
        </w:tc>
        <w:tc>
          <w:tcPr>
            <w:tcW w:w="60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56</w:t>
            </w:r>
          </w:p>
        </w:tc>
        <w:tc>
          <w:tcPr>
            <w:tcW w:w="789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必修</w:t>
            </w:r>
          </w:p>
        </w:tc>
        <w:tc>
          <w:tcPr>
            <w:tcW w:w="768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考试</w:t>
            </w:r>
          </w:p>
        </w:tc>
        <w:tc>
          <w:tcPr>
            <w:tcW w:w="52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1202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机械学院</w:t>
            </w:r>
          </w:p>
        </w:tc>
        <w:tc>
          <w:tcPr>
            <w:tcW w:w="77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56" w:type="dxa"/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MECH3203</w:t>
            </w:r>
          </w:p>
        </w:tc>
        <w:tc>
          <w:tcPr>
            <w:tcW w:w="1867" w:type="dxa"/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工程材料及机械制造基础</w:t>
            </w:r>
          </w:p>
        </w:tc>
        <w:tc>
          <w:tcPr>
            <w:tcW w:w="67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3.5</w:t>
            </w:r>
          </w:p>
        </w:tc>
        <w:tc>
          <w:tcPr>
            <w:tcW w:w="662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56</w:t>
            </w:r>
          </w:p>
        </w:tc>
        <w:tc>
          <w:tcPr>
            <w:tcW w:w="60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56</w:t>
            </w:r>
          </w:p>
        </w:tc>
        <w:tc>
          <w:tcPr>
            <w:tcW w:w="789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必修</w:t>
            </w:r>
          </w:p>
        </w:tc>
        <w:tc>
          <w:tcPr>
            <w:tcW w:w="768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考试</w:t>
            </w:r>
          </w:p>
        </w:tc>
        <w:tc>
          <w:tcPr>
            <w:tcW w:w="52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1202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机械学院</w:t>
            </w:r>
          </w:p>
        </w:tc>
        <w:tc>
          <w:tcPr>
            <w:tcW w:w="77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56" w:type="dxa"/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MECH4403</w:t>
            </w:r>
          </w:p>
        </w:tc>
        <w:tc>
          <w:tcPr>
            <w:tcW w:w="1867" w:type="dxa"/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机械基础实验</w:t>
            </w: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67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1.5</w:t>
            </w:r>
          </w:p>
        </w:tc>
        <w:tc>
          <w:tcPr>
            <w:tcW w:w="662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60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89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76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必修</w:t>
            </w:r>
          </w:p>
        </w:tc>
        <w:tc>
          <w:tcPr>
            <w:tcW w:w="768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考查</w:t>
            </w:r>
          </w:p>
        </w:tc>
        <w:tc>
          <w:tcPr>
            <w:tcW w:w="52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1202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机械学院</w:t>
            </w:r>
          </w:p>
        </w:tc>
        <w:tc>
          <w:tcPr>
            <w:tcW w:w="77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56" w:type="dxa"/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PACK4118</w:t>
            </w:r>
          </w:p>
        </w:tc>
        <w:tc>
          <w:tcPr>
            <w:tcW w:w="1867" w:type="dxa"/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人机工程学</w:t>
            </w:r>
            <w:r>
              <w:rPr>
                <w:rFonts w:ascii="Times New Roman" w:hAnsi="Times New Roman"/>
                <w:szCs w:val="21"/>
              </w:rPr>
              <w:t>(</w:t>
            </w:r>
            <w:r>
              <w:rPr>
                <w:rFonts w:hint="eastAsia" w:ascii="Times New Roman" w:hAnsi="Times New Roman"/>
                <w:szCs w:val="21"/>
              </w:rPr>
              <w:t>双语</w:t>
            </w:r>
            <w:r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67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2.0</w:t>
            </w:r>
          </w:p>
        </w:tc>
        <w:tc>
          <w:tcPr>
            <w:tcW w:w="662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32</w:t>
            </w:r>
          </w:p>
        </w:tc>
        <w:tc>
          <w:tcPr>
            <w:tcW w:w="60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28</w:t>
            </w:r>
          </w:p>
        </w:tc>
        <w:tc>
          <w:tcPr>
            <w:tcW w:w="789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76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必修</w:t>
            </w:r>
          </w:p>
        </w:tc>
        <w:tc>
          <w:tcPr>
            <w:tcW w:w="768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考试</w:t>
            </w:r>
          </w:p>
        </w:tc>
        <w:tc>
          <w:tcPr>
            <w:tcW w:w="52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1202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机械学院</w:t>
            </w:r>
          </w:p>
        </w:tc>
        <w:tc>
          <w:tcPr>
            <w:tcW w:w="77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56" w:type="dxa"/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MECH4115</w:t>
            </w:r>
          </w:p>
        </w:tc>
        <w:tc>
          <w:tcPr>
            <w:tcW w:w="1867" w:type="dxa"/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现代设计方法</w:t>
            </w:r>
          </w:p>
        </w:tc>
        <w:tc>
          <w:tcPr>
            <w:tcW w:w="67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2.0</w:t>
            </w:r>
          </w:p>
        </w:tc>
        <w:tc>
          <w:tcPr>
            <w:tcW w:w="662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32</w:t>
            </w:r>
          </w:p>
        </w:tc>
        <w:tc>
          <w:tcPr>
            <w:tcW w:w="60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26</w:t>
            </w:r>
          </w:p>
        </w:tc>
        <w:tc>
          <w:tcPr>
            <w:tcW w:w="789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76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必修</w:t>
            </w:r>
          </w:p>
        </w:tc>
        <w:tc>
          <w:tcPr>
            <w:tcW w:w="768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考查</w:t>
            </w:r>
          </w:p>
        </w:tc>
        <w:tc>
          <w:tcPr>
            <w:tcW w:w="52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1202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机械学院</w:t>
            </w:r>
          </w:p>
        </w:tc>
        <w:tc>
          <w:tcPr>
            <w:tcW w:w="77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上机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56" w:type="dxa"/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MECH4103</w:t>
            </w:r>
          </w:p>
        </w:tc>
        <w:tc>
          <w:tcPr>
            <w:tcW w:w="1867" w:type="dxa"/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机械制造工艺学</w:t>
            </w:r>
          </w:p>
        </w:tc>
        <w:tc>
          <w:tcPr>
            <w:tcW w:w="67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2.5</w:t>
            </w:r>
          </w:p>
        </w:tc>
        <w:tc>
          <w:tcPr>
            <w:tcW w:w="662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40</w:t>
            </w:r>
          </w:p>
        </w:tc>
        <w:tc>
          <w:tcPr>
            <w:tcW w:w="60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36</w:t>
            </w:r>
          </w:p>
        </w:tc>
        <w:tc>
          <w:tcPr>
            <w:tcW w:w="789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76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必修</w:t>
            </w:r>
          </w:p>
        </w:tc>
        <w:tc>
          <w:tcPr>
            <w:tcW w:w="768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考试</w:t>
            </w:r>
          </w:p>
        </w:tc>
        <w:tc>
          <w:tcPr>
            <w:tcW w:w="52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1202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机械学院</w:t>
            </w:r>
          </w:p>
        </w:tc>
        <w:tc>
          <w:tcPr>
            <w:tcW w:w="77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56" w:type="dxa"/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MECH4111</w:t>
            </w:r>
          </w:p>
        </w:tc>
        <w:tc>
          <w:tcPr>
            <w:tcW w:w="1867" w:type="dxa"/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数控技术</w:t>
            </w:r>
          </w:p>
        </w:tc>
        <w:tc>
          <w:tcPr>
            <w:tcW w:w="67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2.5</w:t>
            </w:r>
          </w:p>
        </w:tc>
        <w:tc>
          <w:tcPr>
            <w:tcW w:w="662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40</w:t>
            </w:r>
          </w:p>
        </w:tc>
        <w:tc>
          <w:tcPr>
            <w:tcW w:w="60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34</w:t>
            </w:r>
          </w:p>
        </w:tc>
        <w:tc>
          <w:tcPr>
            <w:tcW w:w="789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76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必修</w:t>
            </w:r>
          </w:p>
        </w:tc>
        <w:tc>
          <w:tcPr>
            <w:tcW w:w="768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考试</w:t>
            </w:r>
          </w:p>
        </w:tc>
        <w:tc>
          <w:tcPr>
            <w:tcW w:w="52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1202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机械学院</w:t>
            </w:r>
          </w:p>
        </w:tc>
        <w:tc>
          <w:tcPr>
            <w:tcW w:w="77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56" w:type="dxa"/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67" w:type="dxa"/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62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89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8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2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02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223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必修课小计</w:t>
            </w:r>
          </w:p>
        </w:tc>
        <w:tc>
          <w:tcPr>
            <w:tcW w:w="67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FF0000"/>
                <w:szCs w:val="21"/>
                <w:lang w:val="en-US" w:eastAsia="zh-CN"/>
              </w:rPr>
              <w:t>17.5</w:t>
            </w:r>
          </w:p>
        </w:tc>
        <w:tc>
          <w:tcPr>
            <w:tcW w:w="662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Times New Roman" w:hAnsi="Times New Roman" w:eastAsia="宋体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FF0000"/>
                <w:szCs w:val="21"/>
                <w:lang w:val="en-US" w:eastAsia="zh-CN"/>
              </w:rPr>
              <w:t>276</w:t>
            </w:r>
          </w:p>
        </w:tc>
        <w:tc>
          <w:tcPr>
            <w:tcW w:w="60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Times New Roman" w:hAnsi="Times New Roman" w:eastAsia="宋体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FF0000"/>
                <w:szCs w:val="21"/>
                <w:lang w:val="en-US" w:eastAsia="zh-CN"/>
              </w:rPr>
              <w:t>236</w:t>
            </w:r>
          </w:p>
        </w:tc>
        <w:tc>
          <w:tcPr>
            <w:tcW w:w="789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FF0000"/>
                <w:szCs w:val="21"/>
              </w:rPr>
              <w:t>40</w:t>
            </w:r>
          </w:p>
        </w:tc>
        <w:tc>
          <w:tcPr>
            <w:tcW w:w="76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8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2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02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snapToGrid w:val="0"/>
        <w:spacing w:line="300" w:lineRule="auto"/>
        <w:jc w:val="left"/>
        <w:rPr>
          <w:rFonts w:hint="eastAsia" w:ascii="Times New Roman" w:hAnsi="Times New Roman" w:eastAsia="黑体"/>
          <w:sz w:val="28"/>
          <w:szCs w:val="28"/>
          <w:lang w:eastAsia="zh-CN"/>
        </w:rPr>
      </w:pPr>
      <w:r>
        <w:rPr>
          <w:rFonts w:ascii="Times New Roman" w:hAnsi="Times New Roman"/>
          <w:sz w:val="18"/>
          <w:szCs w:val="18"/>
        </w:rPr>
        <w:br w:type="page"/>
      </w:r>
      <w:r>
        <w:rPr>
          <w:rFonts w:hint="eastAsia" w:ascii="Times New Roman" w:hAnsi="Times New Roman" w:eastAsia="黑体"/>
          <w:sz w:val="28"/>
          <w:szCs w:val="28"/>
        </w:rPr>
        <w:t>附表</w:t>
      </w:r>
      <w:r>
        <w:rPr>
          <w:rFonts w:hint="eastAsia" w:ascii="Times New Roman" w:hAnsi="Times New Roman" w:eastAsia="黑体"/>
          <w:color w:val="FF0000"/>
          <w:sz w:val="28"/>
          <w:szCs w:val="28"/>
          <w:lang w:val="en-US" w:eastAsia="zh-CN"/>
        </w:rPr>
        <w:t>2</w:t>
      </w:r>
    </w:p>
    <w:p>
      <w:pPr>
        <w:snapToGrid w:val="0"/>
        <w:spacing w:line="360" w:lineRule="auto"/>
        <w:jc w:val="center"/>
        <w:outlineLvl w:val="1"/>
        <w:rPr>
          <w:rFonts w:ascii="Times New Roman" w:hAnsi="Times New Roman" w:eastAsia="公文小标宋简"/>
          <w:bCs/>
          <w:sz w:val="28"/>
        </w:rPr>
      </w:pPr>
      <w:r>
        <w:rPr>
          <w:rFonts w:hint="eastAsia" w:ascii="Times New Roman" w:hAnsi="Times New Roman" w:eastAsia="公文小标宋简"/>
          <w:bCs/>
          <w:sz w:val="28"/>
        </w:rPr>
        <w:t>选修课建议修读课程列表</w:t>
      </w:r>
    </w:p>
    <w:tbl>
      <w:tblPr>
        <w:tblStyle w:val="39"/>
        <w:tblW w:w="104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2278"/>
        <w:gridCol w:w="675"/>
        <w:gridCol w:w="662"/>
        <w:gridCol w:w="600"/>
        <w:gridCol w:w="733"/>
        <w:gridCol w:w="875"/>
        <w:gridCol w:w="697"/>
        <w:gridCol w:w="519"/>
        <w:gridCol w:w="1119"/>
        <w:gridCol w:w="1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1315" w:type="dxa"/>
            <w:vAlign w:val="center"/>
          </w:tcPr>
          <w:p>
            <w:pPr>
              <w:snapToGrid w:val="0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课程代码</w:t>
            </w:r>
          </w:p>
        </w:tc>
        <w:tc>
          <w:tcPr>
            <w:tcW w:w="2278" w:type="dxa"/>
            <w:vAlign w:val="center"/>
          </w:tcPr>
          <w:p>
            <w:pPr>
              <w:pStyle w:val="74"/>
              <w:snapToGrid w:val="0"/>
              <w:spacing w:line="240" w:lineRule="auto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课程名称</w:t>
            </w:r>
          </w:p>
        </w:tc>
        <w:tc>
          <w:tcPr>
            <w:tcW w:w="6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学分</w:t>
            </w:r>
          </w:p>
        </w:tc>
        <w:tc>
          <w:tcPr>
            <w:tcW w:w="66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总</w:t>
            </w:r>
          </w:p>
          <w:p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学时</w:t>
            </w:r>
          </w:p>
        </w:tc>
        <w:tc>
          <w:tcPr>
            <w:tcW w:w="600" w:type="dxa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理论授课</w:t>
            </w:r>
          </w:p>
        </w:tc>
        <w:tc>
          <w:tcPr>
            <w:tcW w:w="733" w:type="dxa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实验</w:t>
            </w:r>
            <w:r>
              <w:rPr>
                <w:rFonts w:ascii="Times New Roman" w:hAnsi="Times New Roman"/>
                <w:b/>
                <w:szCs w:val="21"/>
              </w:rPr>
              <w:t>/</w:t>
            </w:r>
          </w:p>
          <w:p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上机</w:t>
            </w:r>
            <w:r>
              <w:rPr>
                <w:rFonts w:ascii="Times New Roman" w:hAnsi="Times New Roman"/>
                <w:b/>
                <w:szCs w:val="21"/>
              </w:rPr>
              <w:t>/</w:t>
            </w:r>
          </w:p>
          <w:p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实践</w:t>
            </w:r>
          </w:p>
          <w:p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(</w:t>
            </w:r>
            <w:r>
              <w:rPr>
                <w:rFonts w:hint="eastAsia" w:ascii="Times New Roman" w:hAnsi="Times New Roman"/>
                <w:b/>
                <w:szCs w:val="21"/>
              </w:rPr>
              <w:t>训</w:t>
            </w:r>
            <w:r>
              <w:rPr>
                <w:rFonts w:ascii="Times New Roman" w:hAnsi="Times New Roman"/>
                <w:b/>
                <w:szCs w:val="21"/>
              </w:rPr>
              <w:t>)</w:t>
            </w:r>
          </w:p>
        </w:tc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课程</w:t>
            </w:r>
          </w:p>
          <w:p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类别</w:t>
            </w:r>
          </w:p>
        </w:tc>
        <w:tc>
          <w:tcPr>
            <w:tcW w:w="69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考核方式</w:t>
            </w:r>
          </w:p>
        </w:tc>
        <w:tc>
          <w:tcPr>
            <w:tcW w:w="519" w:type="dxa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开课学期</w:t>
            </w:r>
          </w:p>
        </w:tc>
        <w:tc>
          <w:tcPr>
            <w:tcW w:w="111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开课部门</w:t>
            </w:r>
          </w:p>
        </w:tc>
        <w:tc>
          <w:tcPr>
            <w:tcW w:w="102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通识教育选修课</w:t>
            </w:r>
          </w:p>
        </w:tc>
        <w:tc>
          <w:tcPr>
            <w:tcW w:w="6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color w:val="FF0000"/>
                <w:szCs w:val="21"/>
                <w:highlight w:val="none"/>
                <w:lang w:val="en-US" w:eastAsia="zh-CN"/>
              </w:rPr>
              <w:t>12</w:t>
            </w:r>
            <w:r>
              <w:rPr>
                <w:rFonts w:ascii="Times New Roman" w:hAnsi="Times New Roman"/>
                <w:color w:val="FF0000"/>
                <w:szCs w:val="21"/>
                <w:highlight w:val="none"/>
              </w:rPr>
              <w:t>.0</w:t>
            </w:r>
          </w:p>
        </w:tc>
        <w:tc>
          <w:tcPr>
            <w:tcW w:w="66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通识课</w:t>
            </w:r>
          </w:p>
        </w:tc>
        <w:tc>
          <w:tcPr>
            <w:tcW w:w="69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color w:val="FF0000"/>
                <w:szCs w:val="21"/>
                <w:lang w:val="en-US" w:eastAsia="zh-CN"/>
              </w:rPr>
              <w:t>5</w:t>
            </w:r>
            <w:r>
              <w:rPr>
                <w:rFonts w:ascii="Times New Roman" w:hAnsi="Times New Roman"/>
                <w:color w:val="FF0000"/>
                <w:szCs w:val="21"/>
              </w:rPr>
              <w:t>-7</w:t>
            </w:r>
          </w:p>
        </w:tc>
        <w:tc>
          <w:tcPr>
            <w:tcW w:w="111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2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详见课程列表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5" w:type="dxa"/>
            <w:vAlign w:val="center"/>
          </w:tcPr>
          <w:p>
            <w:pPr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MECH3305</w:t>
            </w:r>
          </w:p>
        </w:tc>
        <w:tc>
          <w:tcPr>
            <w:tcW w:w="2278" w:type="dxa"/>
            <w:vAlign w:val="center"/>
          </w:tcPr>
          <w:p>
            <w:pPr>
              <w:snapToGrid w:val="0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工程流体力学</w:t>
            </w:r>
          </w:p>
        </w:tc>
        <w:tc>
          <w:tcPr>
            <w:tcW w:w="6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2.0</w:t>
            </w:r>
          </w:p>
        </w:tc>
        <w:tc>
          <w:tcPr>
            <w:tcW w:w="66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32</w:t>
            </w:r>
          </w:p>
        </w:tc>
        <w:tc>
          <w:tcPr>
            <w:tcW w:w="6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73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学科</w:t>
            </w:r>
          </w:p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基础课</w:t>
            </w:r>
          </w:p>
        </w:tc>
        <w:tc>
          <w:tcPr>
            <w:tcW w:w="69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考试</w:t>
            </w:r>
          </w:p>
        </w:tc>
        <w:tc>
          <w:tcPr>
            <w:tcW w:w="51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111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机械学院</w:t>
            </w:r>
          </w:p>
        </w:tc>
        <w:tc>
          <w:tcPr>
            <w:tcW w:w="102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Cambria Math"/>
                <w:sz w:val="18"/>
                <w:szCs w:val="18"/>
              </w:rPr>
              <w:t>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5" w:type="dxa"/>
            <w:vAlign w:val="center"/>
          </w:tcPr>
          <w:p>
            <w:pPr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MECH3101</w:t>
            </w:r>
          </w:p>
        </w:tc>
        <w:tc>
          <w:tcPr>
            <w:tcW w:w="2278" w:type="dxa"/>
            <w:vAlign w:val="center"/>
          </w:tcPr>
          <w:p>
            <w:pPr>
              <w:snapToGrid w:val="0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互换性与测量技术基础</w:t>
            </w:r>
          </w:p>
        </w:tc>
        <w:tc>
          <w:tcPr>
            <w:tcW w:w="6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2.0</w:t>
            </w:r>
          </w:p>
        </w:tc>
        <w:tc>
          <w:tcPr>
            <w:tcW w:w="66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32</w:t>
            </w:r>
          </w:p>
        </w:tc>
        <w:tc>
          <w:tcPr>
            <w:tcW w:w="6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28</w:t>
            </w:r>
          </w:p>
        </w:tc>
        <w:tc>
          <w:tcPr>
            <w:tcW w:w="73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学科</w:t>
            </w:r>
          </w:p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基础课</w:t>
            </w:r>
          </w:p>
        </w:tc>
        <w:tc>
          <w:tcPr>
            <w:tcW w:w="69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考查</w:t>
            </w:r>
          </w:p>
        </w:tc>
        <w:tc>
          <w:tcPr>
            <w:tcW w:w="51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111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机械学院</w:t>
            </w:r>
          </w:p>
        </w:tc>
        <w:tc>
          <w:tcPr>
            <w:tcW w:w="102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5" w:type="dxa"/>
            <w:vAlign w:val="center"/>
          </w:tcPr>
          <w:p>
            <w:pPr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MECH3106</w:t>
            </w:r>
          </w:p>
        </w:tc>
        <w:tc>
          <w:tcPr>
            <w:tcW w:w="2278" w:type="dxa"/>
            <w:vAlign w:val="center"/>
          </w:tcPr>
          <w:p>
            <w:pPr>
              <w:snapToGrid w:val="0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液压与气压传动</w:t>
            </w:r>
          </w:p>
        </w:tc>
        <w:tc>
          <w:tcPr>
            <w:tcW w:w="6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2.5</w:t>
            </w:r>
          </w:p>
        </w:tc>
        <w:tc>
          <w:tcPr>
            <w:tcW w:w="66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40</w:t>
            </w:r>
          </w:p>
        </w:tc>
        <w:tc>
          <w:tcPr>
            <w:tcW w:w="6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34</w:t>
            </w:r>
          </w:p>
        </w:tc>
        <w:tc>
          <w:tcPr>
            <w:tcW w:w="73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学科</w:t>
            </w:r>
          </w:p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基础课</w:t>
            </w:r>
          </w:p>
        </w:tc>
        <w:tc>
          <w:tcPr>
            <w:tcW w:w="69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考试</w:t>
            </w:r>
          </w:p>
        </w:tc>
        <w:tc>
          <w:tcPr>
            <w:tcW w:w="51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111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机械学院</w:t>
            </w:r>
          </w:p>
        </w:tc>
        <w:tc>
          <w:tcPr>
            <w:tcW w:w="102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5" w:type="dxa"/>
            <w:vAlign w:val="center"/>
          </w:tcPr>
          <w:p>
            <w:pPr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PACK3103</w:t>
            </w:r>
          </w:p>
        </w:tc>
        <w:tc>
          <w:tcPr>
            <w:tcW w:w="2278" w:type="dxa"/>
            <w:vAlign w:val="center"/>
          </w:tcPr>
          <w:p>
            <w:pPr>
              <w:snapToGrid w:val="0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测试技术</w:t>
            </w:r>
          </w:p>
        </w:tc>
        <w:tc>
          <w:tcPr>
            <w:tcW w:w="6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2.0</w:t>
            </w:r>
          </w:p>
        </w:tc>
        <w:tc>
          <w:tcPr>
            <w:tcW w:w="66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32</w:t>
            </w:r>
          </w:p>
        </w:tc>
        <w:tc>
          <w:tcPr>
            <w:tcW w:w="6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26</w:t>
            </w:r>
          </w:p>
        </w:tc>
        <w:tc>
          <w:tcPr>
            <w:tcW w:w="73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学科</w:t>
            </w:r>
          </w:p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基础课</w:t>
            </w:r>
          </w:p>
        </w:tc>
        <w:tc>
          <w:tcPr>
            <w:tcW w:w="69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考查</w:t>
            </w:r>
          </w:p>
        </w:tc>
        <w:tc>
          <w:tcPr>
            <w:tcW w:w="51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111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机械学院</w:t>
            </w:r>
          </w:p>
        </w:tc>
        <w:tc>
          <w:tcPr>
            <w:tcW w:w="102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5" w:type="dxa"/>
            <w:vAlign w:val="center"/>
          </w:tcPr>
          <w:p>
            <w:pPr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MECH3102</w:t>
            </w:r>
          </w:p>
        </w:tc>
        <w:tc>
          <w:tcPr>
            <w:tcW w:w="2278" w:type="dxa"/>
            <w:vAlign w:val="center"/>
          </w:tcPr>
          <w:p>
            <w:pPr>
              <w:snapToGrid w:val="0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机电传动与控制</w:t>
            </w:r>
          </w:p>
        </w:tc>
        <w:tc>
          <w:tcPr>
            <w:tcW w:w="6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2.0</w:t>
            </w:r>
          </w:p>
        </w:tc>
        <w:tc>
          <w:tcPr>
            <w:tcW w:w="66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32</w:t>
            </w:r>
          </w:p>
        </w:tc>
        <w:tc>
          <w:tcPr>
            <w:tcW w:w="6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26</w:t>
            </w:r>
          </w:p>
        </w:tc>
        <w:tc>
          <w:tcPr>
            <w:tcW w:w="73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学科</w:t>
            </w:r>
          </w:p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基础课</w:t>
            </w:r>
          </w:p>
        </w:tc>
        <w:tc>
          <w:tcPr>
            <w:tcW w:w="69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考查</w:t>
            </w:r>
          </w:p>
        </w:tc>
        <w:tc>
          <w:tcPr>
            <w:tcW w:w="51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111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机械学院</w:t>
            </w:r>
          </w:p>
        </w:tc>
        <w:tc>
          <w:tcPr>
            <w:tcW w:w="102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实验</w:t>
            </w:r>
            <w:r>
              <w:rPr>
                <w:rFonts w:hint="eastAsia" w:ascii="宋体" w:hAnsi="宋体" w:cs="Cambria Math"/>
                <w:sz w:val="18"/>
                <w:szCs w:val="18"/>
              </w:rPr>
              <w:t>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5" w:type="dxa"/>
            <w:vAlign w:val="center"/>
          </w:tcPr>
          <w:p>
            <w:pPr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ETRC3205</w:t>
            </w:r>
          </w:p>
        </w:tc>
        <w:tc>
          <w:tcPr>
            <w:tcW w:w="2278" w:type="dxa"/>
            <w:vAlign w:val="center"/>
          </w:tcPr>
          <w:p>
            <w:pPr>
              <w:snapToGrid w:val="0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微机原理与应用</w:t>
            </w:r>
          </w:p>
        </w:tc>
        <w:tc>
          <w:tcPr>
            <w:tcW w:w="6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2.5</w:t>
            </w:r>
          </w:p>
        </w:tc>
        <w:tc>
          <w:tcPr>
            <w:tcW w:w="66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40</w:t>
            </w:r>
          </w:p>
        </w:tc>
        <w:tc>
          <w:tcPr>
            <w:tcW w:w="6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32</w:t>
            </w:r>
          </w:p>
        </w:tc>
        <w:tc>
          <w:tcPr>
            <w:tcW w:w="73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学科</w:t>
            </w:r>
          </w:p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基础课</w:t>
            </w:r>
          </w:p>
        </w:tc>
        <w:tc>
          <w:tcPr>
            <w:tcW w:w="69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考查</w:t>
            </w:r>
          </w:p>
        </w:tc>
        <w:tc>
          <w:tcPr>
            <w:tcW w:w="51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111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电气学院</w:t>
            </w:r>
          </w:p>
        </w:tc>
        <w:tc>
          <w:tcPr>
            <w:tcW w:w="102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5" w:type="dxa"/>
            <w:vAlign w:val="center"/>
          </w:tcPr>
          <w:p>
            <w:pPr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ETRC4220</w:t>
            </w:r>
          </w:p>
        </w:tc>
        <w:tc>
          <w:tcPr>
            <w:tcW w:w="2278" w:type="dxa"/>
            <w:vAlign w:val="center"/>
          </w:tcPr>
          <w:p>
            <w:pPr>
              <w:snapToGrid w:val="0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单片机原理与应用Ⅴ</w:t>
            </w:r>
          </w:p>
        </w:tc>
        <w:tc>
          <w:tcPr>
            <w:tcW w:w="6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2.0</w:t>
            </w:r>
          </w:p>
        </w:tc>
        <w:tc>
          <w:tcPr>
            <w:tcW w:w="66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32</w:t>
            </w:r>
          </w:p>
        </w:tc>
        <w:tc>
          <w:tcPr>
            <w:tcW w:w="6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24</w:t>
            </w:r>
          </w:p>
        </w:tc>
        <w:tc>
          <w:tcPr>
            <w:tcW w:w="73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专业课</w:t>
            </w:r>
          </w:p>
        </w:tc>
        <w:tc>
          <w:tcPr>
            <w:tcW w:w="69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考查</w:t>
            </w:r>
          </w:p>
        </w:tc>
        <w:tc>
          <w:tcPr>
            <w:tcW w:w="51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111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电气学院</w:t>
            </w:r>
          </w:p>
        </w:tc>
        <w:tc>
          <w:tcPr>
            <w:tcW w:w="102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PACK4116</w:t>
            </w:r>
          </w:p>
        </w:tc>
        <w:tc>
          <w:tcPr>
            <w:tcW w:w="2278" w:type="dxa"/>
            <w:vAlign w:val="center"/>
          </w:tcPr>
          <w:p>
            <w:pPr>
              <w:snapToGrid w:val="0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工业产品设计</w:t>
            </w:r>
          </w:p>
        </w:tc>
        <w:tc>
          <w:tcPr>
            <w:tcW w:w="6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2.0</w:t>
            </w:r>
          </w:p>
        </w:tc>
        <w:tc>
          <w:tcPr>
            <w:tcW w:w="66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32</w:t>
            </w:r>
          </w:p>
        </w:tc>
        <w:tc>
          <w:tcPr>
            <w:tcW w:w="6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28</w:t>
            </w:r>
          </w:p>
        </w:tc>
        <w:tc>
          <w:tcPr>
            <w:tcW w:w="73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专业课</w:t>
            </w:r>
          </w:p>
        </w:tc>
        <w:tc>
          <w:tcPr>
            <w:tcW w:w="69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考查</w:t>
            </w:r>
          </w:p>
        </w:tc>
        <w:tc>
          <w:tcPr>
            <w:tcW w:w="51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111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机械学院</w:t>
            </w:r>
          </w:p>
        </w:tc>
        <w:tc>
          <w:tcPr>
            <w:tcW w:w="102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5" w:type="dxa"/>
            <w:vAlign w:val="center"/>
          </w:tcPr>
          <w:p>
            <w:pPr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MECH3301</w:t>
            </w:r>
          </w:p>
        </w:tc>
        <w:tc>
          <w:tcPr>
            <w:tcW w:w="2278" w:type="dxa"/>
            <w:vAlign w:val="center"/>
          </w:tcPr>
          <w:p>
            <w:pPr>
              <w:snapToGrid w:val="0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传热学</w:t>
            </w:r>
          </w:p>
        </w:tc>
        <w:tc>
          <w:tcPr>
            <w:tcW w:w="6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2.0</w:t>
            </w:r>
          </w:p>
        </w:tc>
        <w:tc>
          <w:tcPr>
            <w:tcW w:w="66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32</w:t>
            </w:r>
          </w:p>
        </w:tc>
        <w:tc>
          <w:tcPr>
            <w:tcW w:w="6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28</w:t>
            </w:r>
          </w:p>
        </w:tc>
        <w:tc>
          <w:tcPr>
            <w:tcW w:w="73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学科</w:t>
            </w:r>
          </w:p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基础课</w:t>
            </w:r>
          </w:p>
        </w:tc>
        <w:tc>
          <w:tcPr>
            <w:tcW w:w="69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考试</w:t>
            </w:r>
          </w:p>
        </w:tc>
        <w:tc>
          <w:tcPr>
            <w:tcW w:w="51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111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机械学院</w:t>
            </w:r>
          </w:p>
        </w:tc>
        <w:tc>
          <w:tcPr>
            <w:tcW w:w="102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5" w:type="dxa"/>
            <w:vAlign w:val="center"/>
          </w:tcPr>
          <w:p>
            <w:pPr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MECH3407</w:t>
            </w:r>
          </w:p>
        </w:tc>
        <w:tc>
          <w:tcPr>
            <w:tcW w:w="2278" w:type="dxa"/>
            <w:vAlign w:val="center"/>
          </w:tcPr>
          <w:p>
            <w:pPr>
              <w:snapToGrid w:val="0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Matlab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基础</w:t>
            </w:r>
          </w:p>
        </w:tc>
        <w:tc>
          <w:tcPr>
            <w:tcW w:w="6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2.0</w:t>
            </w:r>
          </w:p>
        </w:tc>
        <w:tc>
          <w:tcPr>
            <w:tcW w:w="66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32</w:t>
            </w:r>
          </w:p>
        </w:tc>
        <w:tc>
          <w:tcPr>
            <w:tcW w:w="6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73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学科</w:t>
            </w:r>
          </w:p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基础课</w:t>
            </w:r>
          </w:p>
        </w:tc>
        <w:tc>
          <w:tcPr>
            <w:tcW w:w="69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考查</w:t>
            </w:r>
          </w:p>
        </w:tc>
        <w:tc>
          <w:tcPr>
            <w:tcW w:w="51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111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机械学院</w:t>
            </w:r>
          </w:p>
        </w:tc>
        <w:tc>
          <w:tcPr>
            <w:tcW w:w="102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上机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5" w:type="dxa"/>
            <w:vAlign w:val="center"/>
          </w:tcPr>
          <w:p>
            <w:pPr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MECH3304</w:t>
            </w:r>
          </w:p>
        </w:tc>
        <w:tc>
          <w:tcPr>
            <w:tcW w:w="2278" w:type="dxa"/>
            <w:vAlign w:val="center"/>
          </w:tcPr>
          <w:p>
            <w:pPr>
              <w:snapToGrid w:val="0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机械工程控制基础</w:t>
            </w:r>
          </w:p>
        </w:tc>
        <w:tc>
          <w:tcPr>
            <w:tcW w:w="6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2.5</w:t>
            </w:r>
          </w:p>
        </w:tc>
        <w:tc>
          <w:tcPr>
            <w:tcW w:w="66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40</w:t>
            </w:r>
          </w:p>
        </w:tc>
        <w:tc>
          <w:tcPr>
            <w:tcW w:w="6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36</w:t>
            </w:r>
          </w:p>
        </w:tc>
        <w:tc>
          <w:tcPr>
            <w:tcW w:w="73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学科</w:t>
            </w:r>
          </w:p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基础课</w:t>
            </w:r>
          </w:p>
        </w:tc>
        <w:tc>
          <w:tcPr>
            <w:tcW w:w="69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考试</w:t>
            </w:r>
          </w:p>
        </w:tc>
        <w:tc>
          <w:tcPr>
            <w:tcW w:w="51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111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机械学院</w:t>
            </w:r>
          </w:p>
        </w:tc>
        <w:tc>
          <w:tcPr>
            <w:tcW w:w="102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5" w:type="dxa"/>
            <w:vAlign w:val="center"/>
          </w:tcPr>
          <w:p>
            <w:pPr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ETRC3120</w:t>
            </w:r>
          </w:p>
        </w:tc>
        <w:tc>
          <w:tcPr>
            <w:tcW w:w="2278" w:type="dxa"/>
            <w:vAlign w:val="center"/>
          </w:tcPr>
          <w:p>
            <w:pPr>
              <w:snapToGrid w:val="0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PLC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原理及应用</w:t>
            </w:r>
          </w:p>
        </w:tc>
        <w:tc>
          <w:tcPr>
            <w:tcW w:w="6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2.0</w:t>
            </w:r>
          </w:p>
        </w:tc>
        <w:tc>
          <w:tcPr>
            <w:tcW w:w="66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32</w:t>
            </w:r>
          </w:p>
        </w:tc>
        <w:tc>
          <w:tcPr>
            <w:tcW w:w="6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28</w:t>
            </w:r>
          </w:p>
        </w:tc>
        <w:tc>
          <w:tcPr>
            <w:tcW w:w="73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学科</w:t>
            </w:r>
          </w:p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基础课</w:t>
            </w:r>
          </w:p>
        </w:tc>
        <w:tc>
          <w:tcPr>
            <w:tcW w:w="69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考查</w:t>
            </w:r>
          </w:p>
        </w:tc>
        <w:tc>
          <w:tcPr>
            <w:tcW w:w="51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111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电气学院</w:t>
            </w:r>
          </w:p>
        </w:tc>
        <w:tc>
          <w:tcPr>
            <w:tcW w:w="102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5" w:type="dxa"/>
            <w:vAlign w:val="center"/>
          </w:tcPr>
          <w:p>
            <w:pPr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MECH4106</w:t>
            </w:r>
          </w:p>
        </w:tc>
        <w:tc>
          <w:tcPr>
            <w:tcW w:w="2278" w:type="dxa"/>
            <w:vAlign w:val="center"/>
          </w:tcPr>
          <w:p>
            <w:pPr>
              <w:snapToGrid w:val="0"/>
              <w:rPr>
                <w:rFonts w:ascii="宋体" w:cs="宋体"/>
                <w:color w:val="000000"/>
                <w:w w:val="9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金属切削原理与刀具</w:t>
            </w:r>
          </w:p>
        </w:tc>
        <w:tc>
          <w:tcPr>
            <w:tcW w:w="6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2.0</w:t>
            </w:r>
          </w:p>
        </w:tc>
        <w:tc>
          <w:tcPr>
            <w:tcW w:w="66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32</w:t>
            </w:r>
          </w:p>
        </w:tc>
        <w:tc>
          <w:tcPr>
            <w:tcW w:w="6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28</w:t>
            </w:r>
          </w:p>
        </w:tc>
        <w:tc>
          <w:tcPr>
            <w:tcW w:w="73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专业课</w:t>
            </w:r>
          </w:p>
        </w:tc>
        <w:tc>
          <w:tcPr>
            <w:tcW w:w="69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考查</w:t>
            </w:r>
          </w:p>
        </w:tc>
        <w:tc>
          <w:tcPr>
            <w:tcW w:w="51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111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机械学院</w:t>
            </w:r>
          </w:p>
        </w:tc>
        <w:tc>
          <w:tcPr>
            <w:tcW w:w="102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5" w:type="dxa"/>
            <w:vAlign w:val="center"/>
          </w:tcPr>
          <w:p>
            <w:pPr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MECH4205</w:t>
            </w:r>
          </w:p>
        </w:tc>
        <w:tc>
          <w:tcPr>
            <w:tcW w:w="2278" w:type="dxa"/>
            <w:vAlign w:val="center"/>
          </w:tcPr>
          <w:p>
            <w:pPr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材料成型工艺基础</w:t>
            </w:r>
          </w:p>
        </w:tc>
        <w:tc>
          <w:tcPr>
            <w:tcW w:w="6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2.0</w:t>
            </w:r>
          </w:p>
        </w:tc>
        <w:tc>
          <w:tcPr>
            <w:tcW w:w="66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32</w:t>
            </w:r>
          </w:p>
        </w:tc>
        <w:tc>
          <w:tcPr>
            <w:tcW w:w="6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28</w:t>
            </w:r>
          </w:p>
        </w:tc>
        <w:tc>
          <w:tcPr>
            <w:tcW w:w="73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专业课</w:t>
            </w:r>
          </w:p>
        </w:tc>
        <w:tc>
          <w:tcPr>
            <w:tcW w:w="69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考查</w:t>
            </w:r>
          </w:p>
        </w:tc>
        <w:tc>
          <w:tcPr>
            <w:tcW w:w="51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111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机械学院</w:t>
            </w:r>
          </w:p>
        </w:tc>
        <w:tc>
          <w:tcPr>
            <w:tcW w:w="102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5" w:type="dxa"/>
            <w:vAlign w:val="center"/>
          </w:tcPr>
          <w:p>
            <w:pPr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MECH4203</w:t>
            </w:r>
          </w:p>
        </w:tc>
        <w:tc>
          <w:tcPr>
            <w:tcW w:w="2278" w:type="dxa"/>
            <w:vAlign w:val="center"/>
          </w:tcPr>
          <w:p>
            <w:pPr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材料成型原理</w:t>
            </w:r>
          </w:p>
        </w:tc>
        <w:tc>
          <w:tcPr>
            <w:tcW w:w="6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3.0</w:t>
            </w:r>
          </w:p>
        </w:tc>
        <w:tc>
          <w:tcPr>
            <w:tcW w:w="66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48</w:t>
            </w:r>
          </w:p>
        </w:tc>
        <w:tc>
          <w:tcPr>
            <w:tcW w:w="6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48</w:t>
            </w:r>
          </w:p>
        </w:tc>
        <w:tc>
          <w:tcPr>
            <w:tcW w:w="73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专业课</w:t>
            </w:r>
          </w:p>
        </w:tc>
        <w:tc>
          <w:tcPr>
            <w:tcW w:w="69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考试</w:t>
            </w:r>
          </w:p>
        </w:tc>
        <w:tc>
          <w:tcPr>
            <w:tcW w:w="51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111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机械学院</w:t>
            </w:r>
          </w:p>
        </w:tc>
        <w:tc>
          <w:tcPr>
            <w:tcW w:w="102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5" w:type="dxa"/>
            <w:vAlign w:val="center"/>
          </w:tcPr>
          <w:p>
            <w:pPr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MECH4208</w:t>
            </w:r>
          </w:p>
        </w:tc>
        <w:tc>
          <w:tcPr>
            <w:tcW w:w="2278" w:type="dxa"/>
            <w:vAlign w:val="center"/>
          </w:tcPr>
          <w:p>
            <w:pPr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冲压工艺与模具设计</w:t>
            </w:r>
          </w:p>
        </w:tc>
        <w:tc>
          <w:tcPr>
            <w:tcW w:w="6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2.5</w:t>
            </w:r>
          </w:p>
        </w:tc>
        <w:tc>
          <w:tcPr>
            <w:tcW w:w="66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40</w:t>
            </w:r>
          </w:p>
        </w:tc>
        <w:tc>
          <w:tcPr>
            <w:tcW w:w="6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40</w:t>
            </w:r>
          </w:p>
        </w:tc>
        <w:tc>
          <w:tcPr>
            <w:tcW w:w="73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专业课</w:t>
            </w:r>
          </w:p>
        </w:tc>
        <w:tc>
          <w:tcPr>
            <w:tcW w:w="69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考试</w:t>
            </w:r>
          </w:p>
        </w:tc>
        <w:tc>
          <w:tcPr>
            <w:tcW w:w="51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111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机械学院</w:t>
            </w:r>
          </w:p>
        </w:tc>
        <w:tc>
          <w:tcPr>
            <w:tcW w:w="102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5" w:type="dxa"/>
            <w:vAlign w:val="center"/>
          </w:tcPr>
          <w:p>
            <w:pPr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MECH4104</w:t>
            </w:r>
          </w:p>
        </w:tc>
        <w:tc>
          <w:tcPr>
            <w:tcW w:w="2278" w:type="dxa"/>
            <w:vAlign w:val="center"/>
          </w:tcPr>
          <w:p>
            <w:pPr>
              <w:snapToGrid w:val="0"/>
              <w:rPr>
                <w:rFonts w:ascii="Times New Roman" w:hAnsi="Times New Roman"/>
                <w:w w:val="90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计算机辅助制造</w:t>
            </w:r>
          </w:p>
        </w:tc>
        <w:tc>
          <w:tcPr>
            <w:tcW w:w="6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2.0</w:t>
            </w:r>
          </w:p>
        </w:tc>
        <w:tc>
          <w:tcPr>
            <w:tcW w:w="66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32</w:t>
            </w:r>
          </w:p>
        </w:tc>
        <w:tc>
          <w:tcPr>
            <w:tcW w:w="6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</w:t>
            </w:r>
          </w:p>
        </w:tc>
        <w:tc>
          <w:tcPr>
            <w:tcW w:w="73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14/6</w:t>
            </w:r>
          </w:p>
        </w:tc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专业课</w:t>
            </w:r>
          </w:p>
        </w:tc>
        <w:tc>
          <w:tcPr>
            <w:tcW w:w="69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考查</w:t>
            </w:r>
          </w:p>
        </w:tc>
        <w:tc>
          <w:tcPr>
            <w:tcW w:w="51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111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机械学院</w:t>
            </w:r>
          </w:p>
        </w:tc>
        <w:tc>
          <w:tcPr>
            <w:tcW w:w="102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实验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hint="eastAsia" w:ascii="Times New Roman" w:hAnsi="Times New Roman"/>
                <w:sz w:val="18"/>
                <w:szCs w:val="18"/>
              </w:rPr>
              <w:t>上机</w:t>
            </w:r>
            <w:r>
              <w:rPr>
                <w:rFonts w:hint="eastAsia" w:ascii="宋体" w:hAnsi="宋体" w:cs="Cambria Math"/>
                <w:sz w:val="18"/>
                <w:szCs w:val="18"/>
              </w:rPr>
              <w:t>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5" w:type="dxa"/>
            <w:vAlign w:val="center"/>
          </w:tcPr>
          <w:p>
            <w:pPr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MECH4108</w:t>
            </w:r>
          </w:p>
        </w:tc>
        <w:tc>
          <w:tcPr>
            <w:tcW w:w="2278" w:type="dxa"/>
            <w:vAlign w:val="center"/>
          </w:tcPr>
          <w:p>
            <w:pPr>
              <w:snapToGrid w:val="0"/>
              <w:rPr>
                <w:rFonts w:ascii="Times New Roman" w:hAnsi="Times New Roman"/>
                <w:w w:val="90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模具协同制造</w:t>
            </w:r>
          </w:p>
        </w:tc>
        <w:tc>
          <w:tcPr>
            <w:tcW w:w="6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2.0</w:t>
            </w:r>
          </w:p>
        </w:tc>
        <w:tc>
          <w:tcPr>
            <w:tcW w:w="66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32</w:t>
            </w:r>
          </w:p>
        </w:tc>
        <w:tc>
          <w:tcPr>
            <w:tcW w:w="6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32</w:t>
            </w:r>
          </w:p>
        </w:tc>
        <w:tc>
          <w:tcPr>
            <w:tcW w:w="73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专业课</w:t>
            </w:r>
          </w:p>
        </w:tc>
        <w:tc>
          <w:tcPr>
            <w:tcW w:w="69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考查</w:t>
            </w:r>
          </w:p>
        </w:tc>
        <w:tc>
          <w:tcPr>
            <w:tcW w:w="51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111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机械学院</w:t>
            </w:r>
          </w:p>
        </w:tc>
        <w:tc>
          <w:tcPr>
            <w:tcW w:w="102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5" w:type="dxa"/>
            <w:vAlign w:val="center"/>
          </w:tcPr>
          <w:p>
            <w:pPr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MECH4105</w:t>
            </w:r>
          </w:p>
        </w:tc>
        <w:tc>
          <w:tcPr>
            <w:tcW w:w="2278" w:type="dxa"/>
            <w:vAlign w:val="center"/>
          </w:tcPr>
          <w:p>
            <w:pPr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金属加工装备与设计</w:t>
            </w:r>
          </w:p>
        </w:tc>
        <w:tc>
          <w:tcPr>
            <w:tcW w:w="6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3.0</w:t>
            </w:r>
          </w:p>
        </w:tc>
        <w:tc>
          <w:tcPr>
            <w:tcW w:w="66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48</w:t>
            </w:r>
          </w:p>
        </w:tc>
        <w:tc>
          <w:tcPr>
            <w:tcW w:w="6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42</w:t>
            </w:r>
          </w:p>
        </w:tc>
        <w:tc>
          <w:tcPr>
            <w:tcW w:w="73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专业课</w:t>
            </w:r>
          </w:p>
        </w:tc>
        <w:tc>
          <w:tcPr>
            <w:tcW w:w="69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考查</w:t>
            </w:r>
          </w:p>
        </w:tc>
        <w:tc>
          <w:tcPr>
            <w:tcW w:w="51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111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机械学院</w:t>
            </w:r>
          </w:p>
        </w:tc>
        <w:tc>
          <w:tcPr>
            <w:tcW w:w="102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5" w:type="dxa"/>
            <w:vAlign w:val="center"/>
          </w:tcPr>
          <w:p>
            <w:pPr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MECH4219</w:t>
            </w:r>
          </w:p>
        </w:tc>
        <w:tc>
          <w:tcPr>
            <w:tcW w:w="2278" w:type="dxa"/>
            <w:vAlign w:val="center"/>
          </w:tcPr>
          <w:p>
            <w:pPr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模具制造工艺学</w:t>
            </w:r>
          </w:p>
        </w:tc>
        <w:tc>
          <w:tcPr>
            <w:tcW w:w="6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2.5</w:t>
            </w:r>
          </w:p>
        </w:tc>
        <w:tc>
          <w:tcPr>
            <w:tcW w:w="66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40</w:t>
            </w:r>
          </w:p>
        </w:tc>
        <w:tc>
          <w:tcPr>
            <w:tcW w:w="6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36</w:t>
            </w:r>
          </w:p>
        </w:tc>
        <w:tc>
          <w:tcPr>
            <w:tcW w:w="73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专业课</w:t>
            </w:r>
          </w:p>
        </w:tc>
        <w:tc>
          <w:tcPr>
            <w:tcW w:w="69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考试</w:t>
            </w:r>
          </w:p>
        </w:tc>
        <w:tc>
          <w:tcPr>
            <w:tcW w:w="51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111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机械学院</w:t>
            </w:r>
          </w:p>
        </w:tc>
        <w:tc>
          <w:tcPr>
            <w:tcW w:w="102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5" w:type="dxa"/>
            <w:vAlign w:val="center"/>
          </w:tcPr>
          <w:p>
            <w:pPr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MECH4217</w:t>
            </w:r>
          </w:p>
        </w:tc>
        <w:tc>
          <w:tcPr>
            <w:tcW w:w="2278" w:type="dxa"/>
            <w:vAlign w:val="center"/>
          </w:tcPr>
          <w:p>
            <w:pPr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模具材料学</w:t>
            </w:r>
          </w:p>
        </w:tc>
        <w:tc>
          <w:tcPr>
            <w:tcW w:w="6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2.0</w:t>
            </w:r>
          </w:p>
        </w:tc>
        <w:tc>
          <w:tcPr>
            <w:tcW w:w="66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32</w:t>
            </w:r>
          </w:p>
        </w:tc>
        <w:tc>
          <w:tcPr>
            <w:tcW w:w="6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32</w:t>
            </w:r>
          </w:p>
        </w:tc>
        <w:tc>
          <w:tcPr>
            <w:tcW w:w="73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专业课</w:t>
            </w:r>
          </w:p>
        </w:tc>
        <w:tc>
          <w:tcPr>
            <w:tcW w:w="69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考查</w:t>
            </w:r>
          </w:p>
        </w:tc>
        <w:tc>
          <w:tcPr>
            <w:tcW w:w="51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111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机械学院</w:t>
            </w:r>
          </w:p>
        </w:tc>
        <w:tc>
          <w:tcPr>
            <w:tcW w:w="102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5" w:type="dxa"/>
            <w:vAlign w:val="center"/>
          </w:tcPr>
          <w:p>
            <w:pPr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MECH4112</w:t>
            </w:r>
          </w:p>
        </w:tc>
        <w:tc>
          <w:tcPr>
            <w:tcW w:w="2278" w:type="dxa"/>
            <w:vAlign w:val="center"/>
          </w:tcPr>
          <w:p>
            <w:pPr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特种加工</w:t>
            </w:r>
          </w:p>
        </w:tc>
        <w:tc>
          <w:tcPr>
            <w:tcW w:w="6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2.0</w:t>
            </w:r>
          </w:p>
        </w:tc>
        <w:tc>
          <w:tcPr>
            <w:tcW w:w="66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32</w:t>
            </w:r>
          </w:p>
        </w:tc>
        <w:tc>
          <w:tcPr>
            <w:tcW w:w="6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26</w:t>
            </w:r>
          </w:p>
        </w:tc>
        <w:tc>
          <w:tcPr>
            <w:tcW w:w="73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专业课</w:t>
            </w:r>
          </w:p>
        </w:tc>
        <w:tc>
          <w:tcPr>
            <w:tcW w:w="69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考查</w:t>
            </w:r>
          </w:p>
        </w:tc>
        <w:tc>
          <w:tcPr>
            <w:tcW w:w="51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111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机械学院</w:t>
            </w:r>
          </w:p>
        </w:tc>
        <w:tc>
          <w:tcPr>
            <w:tcW w:w="102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实验</w:t>
            </w:r>
            <w:r>
              <w:rPr>
                <w:rFonts w:hint="eastAsia" w:ascii="宋体" w:hAnsi="宋体" w:cs="Cambria Math"/>
                <w:sz w:val="18"/>
                <w:szCs w:val="18"/>
              </w:rPr>
              <w:t>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5" w:type="dxa"/>
            <w:vAlign w:val="center"/>
          </w:tcPr>
          <w:p>
            <w:pPr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MECH4114</w:t>
            </w:r>
          </w:p>
        </w:tc>
        <w:tc>
          <w:tcPr>
            <w:tcW w:w="2278" w:type="dxa"/>
            <w:vAlign w:val="center"/>
          </w:tcPr>
          <w:p>
            <w:pPr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先进制造技术</w:t>
            </w:r>
          </w:p>
        </w:tc>
        <w:tc>
          <w:tcPr>
            <w:tcW w:w="6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2.0</w:t>
            </w:r>
          </w:p>
        </w:tc>
        <w:tc>
          <w:tcPr>
            <w:tcW w:w="66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32</w:t>
            </w:r>
          </w:p>
        </w:tc>
        <w:tc>
          <w:tcPr>
            <w:tcW w:w="6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32</w:t>
            </w:r>
          </w:p>
        </w:tc>
        <w:tc>
          <w:tcPr>
            <w:tcW w:w="73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专业课</w:t>
            </w:r>
          </w:p>
        </w:tc>
        <w:tc>
          <w:tcPr>
            <w:tcW w:w="69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考查</w:t>
            </w:r>
          </w:p>
        </w:tc>
        <w:tc>
          <w:tcPr>
            <w:tcW w:w="51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111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机械学院</w:t>
            </w:r>
          </w:p>
        </w:tc>
        <w:tc>
          <w:tcPr>
            <w:tcW w:w="1023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Cambria Math"/>
                <w:sz w:val="18"/>
                <w:szCs w:val="18"/>
              </w:rPr>
              <w:t>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5" w:type="dxa"/>
            <w:vAlign w:val="center"/>
          </w:tcPr>
          <w:p>
            <w:pPr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MECH4226</w:t>
            </w:r>
          </w:p>
        </w:tc>
        <w:tc>
          <w:tcPr>
            <w:tcW w:w="2278" w:type="dxa"/>
            <w:vAlign w:val="center"/>
          </w:tcPr>
          <w:p>
            <w:pPr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材料成型设备</w:t>
            </w:r>
          </w:p>
        </w:tc>
        <w:tc>
          <w:tcPr>
            <w:tcW w:w="6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2.0</w:t>
            </w:r>
          </w:p>
        </w:tc>
        <w:tc>
          <w:tcPr>
            <w:tcW w:w="66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32</w:t>
            </w:r>
          </w:p>
        </w:tc>
        <w:tc>
          <w:tcPr>
            <w:tcW w:w="6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32</w:t>
            </w:r>
          </w:p>
        </w:tc>
        <w:tc>
          <w:tcPr>
            <w:tcW w:w="73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专业课</w:t>
            </w:r>
          </w:p>
        </w:tc>
        <w:tc>
          <w:tcPr>
            <w:tcW w:w="69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考查</w:t>
            </w:r>
          </w:p>
        </w:tc>
        <w:tc>
          <w:tcPr>
            <w:tcW w:w="51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111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机械学院</w:t>
            </w:r>
          </w:p>
        </w:tc>
        <w:tc>
          <w:tcPr>
            <w:tcW w:w="102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5" w:type="dxa"/>
            <w:vAlign w:val="center"/>
          </w:tcPr>
          <w:p>
            <w:pPr>
              <w:snapToGrid w:val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ETRC4120</w:t>
            </w:r>
          </w:p>
        </w:tc>
        <w:tc>
          <w:tcPr>
            <w:tcW w:w="2278" w:type="dxa"/>
            <w:vAlign w:val="center"/>
          </w:tcPr>
          <w:p>
            <w:pPr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电机与电器</w:t>
            </w:r>
          </w:p>
        </w:tc>
        <w:tc>
          <w:tcPr>
            <w:tcW w:w="6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2.0</w:t>
            </w:r>
          </w:p>
        </w:tc>
        <w:tc>
          <w:tcPr>
            <w:tcW w:w="66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32</w:t>
            </w:r>
          </w:p>
        </w:tc>
        <w:tc>
          <w:tcPr>
            <w:tcW w:w="6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24</w:t>
            </w:r>
          </w:p>
        </w:tc>
        <w:tc>
          <w:tcPr>
            <w:tcW w:w="73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专业课</w:t>
            </w:r>
          </w:p>
        </w:tc>
        <w:tc>
          <w:tcPr>
            <w:tcW w:w="69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考查</w:t>
            </w:r>
          </w:p>
        </w:tc>
        <w:tc>
          <w:tcPr>
            <w:tcW w:w="51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111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电气学院</w:t>
            </w:r>
          </w:p>
        </w:tc>
        <w:tc>
          <w:tcPr>
            <w:tcW w:w="102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5" w:type="dxa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szCs w:val="21"/>
              </w:rPr>
              <w:t>MECH4101</w:t>
            </w:r>
          </w:p>
        </w:tc>
        <w:tc>
          <w:tcPr>
            <w:tcW w:w="2278" w:type="dxa"/>
            <w:vAlign w:val="center"/>
          </w:tcPr>
          <w:p>
            <w:pPr>
              <w:snapToGrid w:val="0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Cs w:val="21"/>
              </w:rPr>
              <w:t>机械振动学</w:t>
            </w:r>
          </w:p>
        </w:tc>
        <w:tc>
          <w:tcPr>
            <w:tcW w:w="6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szCs w:val="21"/>
              </w:rPr>
              <w:t>2.0</w:t>
            </w:r>
          </w:p>
        </w:tc>
        <w:tc>
          <w:tcPr>
            <w:tcW w:w="66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szCs w:val="21"/>
              </w:rPr>
              <w:t>32</w:t>
            </w:r>
          </w:p>
        </w:tc>
        <w:tc>
          <w:tcPr>
            <w:tcW w:w="6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szCs w:val="21"/>
              </w:rPr>
              <w:t>28</w:t>
            </w:r>
          </w:p>
        </w:tc>
        <w:tc>
          <w:tcPr>
            <w:tcW w:w="73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Cs w:val="21"/>
              </w:rPr>
              <w:t>专业课</w:t>
            </w:r>
          </w:p>
        </w:tc>
        <w:tc>
          <w:tcPr>
            <w:tcW w:w="697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Cs w:val="21"/>
              </w:rPr>
              <w:t>考查</w:t>
            </w:r>
          </w:p>
        </w:tc>
        <w:tc>
          <w:tcPr>
            <w:tcW w:w="51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1119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Cs w:val="21"/>
              </w:rPr>
              <w:t>机械学院</w:t>
            </w:r>
          </w:p>
        </w:tc>
        <w:tc>
          <w:tcPr>
            <w:tcW w:w="1023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Cs w:val="21"/>
              </w:rPr>
              <w:t>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9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选修课最低学分要求</w:t>
            </w:r>
          </w:p>
        </w:tc>
        <w:tc>
          <w:tcPr>
            <w:tcW w:w="67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C00000"/>
                <w:szCs w:val="21"/>
              </w:rPr>
              <w:t>4</w:t>
            </w:r>
            <w:r>
              <w:rPr>
                <w:rFonts w:hint="eastAsia" w:ascii="Times New Roman" w:hAnsi="Times New Roman"/>
                <w:color w:val="C00000"/>
                <w:szCs w:val="21"/>
                <w:lang w:val="en-US" w:eastAsia="zh-CN"/>
              </w:rPr>
              <w:t>6.5</w:t>
            </w:r>
          </w:p>
        </w:tc>
        <w:tc>
          <w:tcPr>
            <w:tcW w:w="66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1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2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>
      <w:pPr>
        <w:snapToGrid w:val="0"/>
        <w:spacing w:line="300" w:lineRule="auto"/>
        <w:jc w:val="left"/>
        <w:rPr>
          <w:rFonts w:ascii="Times New Roman" w:hAnsi="Times New Roman" w:eastAsia="楷体_GB2312"/>
          <w:sz w:val="18"/>
          <w:szCs w:val="18"/>
        </w:rPr>
      </w:pPr>
      <w:r>
        <w:rPr>
          <w:rFonts w:ascii="Times New Roman" w:hAnsi="Times New Roman" w:eastAsia="楷体_GB2312"/>
          <w:sz w:val="18"/>
          <w:szCs w:val="18"/>
        </w:rPr>
        <w:t>1</w:t>
      </w:r>
      <w:r>
        <w:rPr>
          <w:rFonts w:hint="eastAsia" w:ascii="Times New Roman" w:hAnsi="Times New Roman" w:eastAsia="楷体_GB2312"/>
          <w:sz w:val="18"/>
          <w:szCs w:val="18"/>
        </w:rPr>
        <w:t>、通识课选修从学校通识课程列表中选择，</w:t>
      </w:r>
      <w:r>
        <w:rPr>
          <w:rFonts w:hint="eastAsia" w:ascii="Times New Roman" w:hAnsi="Times New Roman" w:eastAsia="楷体_GB2312"/>
          <w:color w:val="FF0000"/>
          <w:sz w:val="18"/>
          <w:szCs w:val="18"/>
          <w:lang w:eastAsia="zh-CN"/>
        </w:rPr>
        <w:t>须修满</w:t>
      </w:r>
      <w:r>
        <w:rPr>
          <w:rFonts w:hint="eastAsia" w:ascii="Times New Roman" w:hAnsi="Times New Roman" w:eastAsia="楷体_GB2312"/>
          <w:color w:val="FF0000"/>
          <w:sz w:val="18"/>
          <w:szCs w:val="18"/>
          <w:lang w:val="en-US" w:eastAsia="zh-CN"/>
        </w:rPr>
        <w:t>12</w:t>
      </w:r>
      <w:r>
        <w:rPr>
          <w:rFonts w:hint="eastAsia" w:ascii="Times New Roman" w:hAnsi="Times New Roman" w:eastAsia="楷体_GB2312"/>
          <w:color w:val="FF0000"/>
          <w:sz w:val="18"/>
          <w:szCs w:val="18"/>
        </w:rPr>
        <w:t>学分</w:t>
      </w:r>
      <w:r>
        <w:rPr>
          <w:rFonts w:hint="eastAsia" w:ascii="Times New Roman" w:hAnsi="Times New Roman" w:eastAsia="楷体_GB2312"/>
          <w:sz w:val="18"/>
          <w:szCs w:val="18"/>
        </w:rPr>
        <w:t>；</w:t>
      </w:r>
    </w:p>
    <w:p>
      <w:pPr>
        <w:snapToGrid w:val="0"/>
        <w:spacing w:line="300" w:lineRule="auto"/>
        <w:jc w:val="left"/>
        <w:rPr>
          <w:rFonts w:ascii="Times New Roman" w:hAnsi="Times New Roman" w:eastAsia="楷体_GB2312"/>
          <w:sz w:val="18"/>
          <w:szCs w:val="18"/>
        </w:rPr>
      </w:pPr>
      <w:r>
        <w:rPr>
          <w:rFonts w:ascii="Times New Roman" w:hAnsi="Times New Roman" w:eastAsia="楷体_GB2312"/>
          <w:sz w:val="18"/>
          <w:szCs w:val="18"/>
        </w:rPr>
        <w:t>2</w:t>
      </w:r>
      <w:r>
        <w:rPr>
          <w:rFonts w:hint="eastAsia" w:ascii="Times New Roman" w:hAnsi="Times New Roman" w:eastAsia="楷体_GB2312"/>
          <w:sz w:val="18"/>
          <w:szCs w:val="18"/>
        </w:rPr>
        <w:t>、推荐学科</w:t>
      </w:r>
      <w:r>
        <w:rPr>
          <w:rFonts w:ascii="Times New Roman" w:hAnsi="Times New Roman" w:eastAsia="楷体_GB2312"/>
          <w:sz w:val="18"/>
          <w:szCs w:val="18"/>
        </w:rPr>
        <w:t>(</w:t>
      </w:r>
      <w:r>
        <w:rPr>
          <w:rFonts w:hint="eastAsia" w:ascii="Times New Roman" w:hAnsi="Times New Roman" w:eastAsia="楷体_GB2312"/>
          <w:sz w:val="18"/>
          <w:szCs w:val="18"/>
        </w:rPr>
        <w:t>专业</w:t>
      </w:r>
      <w:r>
        <w:rPr>
          <w:rFonts w:ascii="Times New Roman" w:hAnsi="Times New Roman" w:eastAsia="楷体_GB2312"/>
          <w:sz w:val="18"/>
          <w:szCs w:val="18"/>
        </w:rPr>
        <w:t>)</w:t>
      </w:r>
      <w:r>
        <w:rPr>
          <w:rFonts w:hint="eastAsia" w:ascii="Times New Roman" w:hAnsi="Times New Roman" w:eastAsia="楷体_GB2312"/>
          <w:sz w:val="18"/>
          <w:szCs w:val="18"/>
        </w:rPr>
        <w:t>基础选修课程为其他专业跨学科选修的课程请在备注栏中标注</w:t>
      </w:r>
      <w:r>
        <w:rPr>
          <w:rFonts w:ascii="Times New Roman" w:hAnsi="Times New Roman" w:eastAsia="楷体_GB2312"/>
          <w:sz w:val="18"/>
          <w:szCs w:val="18"/>
        </w:rPr>
        <w:t xml:space="preserve"> “</w:t>
      </w:r>
      <w:r>
        <w:rPr>
          <w:rFonts w:hint="eastAsia" w:ascii="楷体_GB2312" w:hAnsi="Cambria Math" w:eastAsia="楷体_GB2312" w:cs="Cambria Math"/>
          <w:sz w:val="18"/>
          <w:szCs w:val="18"/>
        </w:rPr>
        <w:t>△</w:t>
      </w:r>
      <w:r>
        <w:rPr>
          <w:rFonts w:ascii="Times New Roman" w:hAnsi="Times New Roman" w:eastAsia="楷体_GB2312"/>
          <w:sz w:val="18"/>
          <w:szCs w:val="18"/>
        </w:rPr>
        <w:t>”</w:t>
      </w:r>
      <w:r>
        <w:rPr>
          <w:rFonts w:hint="eastAsia" w:ascii="Times New Roman" w:hAnsi="Times New Roman" w:eastAsia="楷体_GB2312"/>
          <w:sz w:val="18"/>
          <w:szCs w:val="18"/>
        </w:rPr>
        <w:t>符号；</w:t>
      </w:r>
    </w:p>
    <w:p>
      <w:pPr>
        <w:widowControl/>
        <w:jc w:val="left"/>
        <w:rPr>
          <w:rFonts w:ascii="Times New Roman" w:hAnsi="Times New Roman" w:eastAsia="楷体_GB2312"/>
          <w:sz w:val="18"/>
          <w:szCs w:val="18"/>
        </w:rPr>
      </w:pPr>
      <w:r>
        <w:rPr>
          <w:rFonts w:ascii="Times New Roman" w:hAnsi="Times New Roman" w:eastAsia="楷体_GB2312"/>
          <w:sz w:val="18"/>
          <w:szCs w:val="18"/>
        </w:rPr>
        <w:br w:type="page"/>
      </w:r>
    </w:p>
    <w:p>
      <w:pPr>
        <w:snapToGrid w:val="0"/>
        <w:spacing w:line="300" w:lineRule="auto"/>
        <w:jc w:val="left"/>
        <w:rPr>
          <w:rFonts w:hint="eastAsia" w:ascii="Times New Roman" w:hAnsi="Times New Roman" w:eastAsia="黑体"/>
          <w:sz w:val="28"/>
          <w:szCs w:val="28"/>
          <w:lang w:eastAsia="zh-CN"/>
        </w:rPr>
      </w:pPr>
      <w:r>
        <w:rPr>
          <w:rFonts w:hint="eastAsia" w:ascii="Times New Roman" w:hAnsi="Times New Roman" w:eastAsia="黑体"/>
          <w:sz w:val="28"/>
          <w:szCs w:val="28"/>
        </w:rPr>
        <w:t>附表</w:t>
      </w:r>
      <w:r>
        <w:rPr>
          <w:rFonts w:hint="eastAsia" w:ascii="Times New Roman" w:hAnsi="Times New Roman" w:eastAsia="黑体"/>
          <w:sz w:val="28"/>
          <w:szCs w:val="28"/>
          <w:lang w:val="en-US" w:eastAsia="zh-CN"/>
        </w:rPr>
        <w:t>3</w:t>
      </w:r>
    </w:p>
    <w:p>
      <w:pPr>
        <w:snapToGrid w:val="0"/>
        <w:spacing w:line="360" w:lineRule="auto"/>
        <w:jc w:val="center"/>
        <w:outlineLvl w:val="1"/>
        <w:rPr>
          <w:rFonts w:ascii="Times New Roman" w:hAnsi="Times New Roman" w:eastAsia="公文小标宋简"/>
          <w:bCs/>
          <w:sz w:val="28"/>
        </w:rPr>
      </w:pPr>
      <w:r>
        <w:rPr>
          <w:rFonts w:hint="eastAsia" w:ascii="Times New Roman" w:hAnsi="Times New Roman" w:eastAsia="公文小标宋简"/>
          <w:bCs/>
          <w:sz w:val="28"/>
        </w:rPr>
        <w:t>各学期时间分配及进程计划表</w:t>
      </w:r>
    </w:p>
    <w:tbl>
      <w:tblPr>
        <w:tblStyle w:val="39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9"/>
        <w:gridCol w:w="361"/>
        <w:gridCol w:w="361"/>
        <w:gridCol w:w="361"/>
        <w:gridCol w:w="36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25"/>
        <w:gridCol w:w="395"/>
        <w:gridCol w:w="360"/>
        <w:gridCol w:w="360"/>
        <w:gridCol w:w="360"/>
        <w:gridCol w:w="360"/>
        <w:gridCol w:w="360"/>
        <w:gridCol w:w="687"/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389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学期</w:t>
            </w:r>
          </w:p>
        </w:tc>
        <w:tc>
          <w:tcPr>
            <w:tcW w:w="36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1</w:t>
            </w:r>
          </w:p>
        </w:tc>
        <w:tc>
          <w:tcPr>
            <w:tcW w:w="36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2</w:t>
            </w:r>
          </w:p>
        </w:tc>
        <w:tc>
          <w:tcPr>
            <w:tcW w:w="36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3</w:t>
            </w:r>
          </w:p>
        </w:tc>
        <w:tc>
          <w:tcPr>
            <w:tcW w:w="36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4</w:t>
            </w:r>
          </w:p>
        </w:tc>
        <w:tc>
          <w:tcPr>
            <w:tcW w:w="36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5</w:t>
            </w:r>
          </w:p>
        </w:tc>
        <w:tc>
          <w:tcPr>
            <w:tcW w:w="36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6</w:t>
            </w:r>
          </w:p>
        </w:tc>
        <w:tc>
          <w:tcPr>
            <w:tcW w:w="36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7</w:t>
            </w:r>
          </w:p>
        </w:tc>
        <w:tc>
          <w:tcPr>
            <w:tcW w:w="36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8</w:t>
            </w:r>
          </w:p>
        </w:tc>
        <w:tc>
          <w:tcPr>
            <w:tcW w:w="36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9</w:t>
            </w:r>
          </w:p>
        </w:tc>
        <w:tc>
          <w:tcPr>
            <w:tcW w:w="36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b/>
                <w:w w:val="80"/>
                <w:szCs w:val="21"/>
              </w:rPr>
            </w:pPr>
            <w:r>
              <w:rPr>
                <w:rFonts w:ascii="Times New Roman" w:hAnsi="Times New Roman"/>
                <w:b/>
                <w:w w:val="80"/>
                <w:szCs w:val="21"/>
              </w:rPr>
              <w:t>10</w:t>
            </w:r>
          </w:p>
        </w:tc>
        <w:tc>
          <w:tcPr>
            <w:tcW w:w="36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b/>
                <w:w w:val="80"/>
                <w:szCs w:val="21"/>
              </w:rPr>
            </w:pPr>
            <w:r>
              <w:rPr>
                <w:rFonts w:ascii="Times New Roman" w:hAnsi="Times New Roman"/>
                <w:b/>
                <w:w w:val="80"/>
                <w:szCs w:val="21"/>
              </w:rPr>
              <w:t>11</w:t>
            </w:r>
          </w:p>
        </w:tc>
        <w:tc>
          <w:tcPr>
            <w:tcW w:w="36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b/>
                <w:w w:val="80"/>
                <w:szCs w:val="21"/>
              </w:rPr>
            </w:pPr>
            <w:r>
              <w:rPr>
                <w:rFonts w:ascii="Times New Roman" w:hAnsi="Times New Roman"/>
                <w:b/>
                <w:w w:val="80"/>
                <w:szCs w:val="21"/>
              </w:rPr>
              <w:t>12</w:t>
            </w:r>
          </w:p>
        </w:tc>
        <w:tc>
          <w:tcPr>
            <w:tcW w:w="36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b/>
                <w:w w:val="80"/>
                <w:szCs w:val="21"/>
              </w:rPr>
            </w:pPr>
            <w:r>
              <w:rPr>
                <w:rFonts w:ascii="Times New Roman" w:hAnsi="Times New Roman"/>
                <w:b/>
                <w:w w:val="80"/>
                <w:szCs w:val="21"/>
              </w:rPr>
              <w:t>13</w:t>
            </w:r>
          </w:p>
        </w:tc>
        <w:tc>
          <w:tcPr>
            <w:tcW w:w="32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b/>
                <w:w w:val="80"/>
                <w:szCs w:val="21"/>
              </w:rPr>
            </w:pPr>
            <w:r>
              <w:rPr>
                <w:rFonts w:ascii="Times New Roman" w:hAnsi="Times New Roman"/>
                <w:b/>
                <w:w w:val="80"/>
                <w:szCs w:val="21"/>
              </w:rPr>
              <w:t>14</w:t>
            </w:r>
          </w:p>
        </w:tc>
        <w:tc>
          <w:tcPr>
            <w:tcW w:w="39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b/>
                <w:w w:val="80"/>
                <w:szCs w:val="21"/>
              </w:rPr>
            </w:pPr>
            <w:r>
              <w:rPr>
                <w:rFonts w:ascii="Times New Roman" w:hAnsi="Times New Roman"/>
                <w:b/>
                <w:w w:val="80"/>
                <w:szCs w:val="21"/>
              </w:rPr>
              <w:t>15</w:t>
            </w:r>
          </w:p>
        </w:tc>
        <w:tc>
          <w:tcPr>
            <w:tcW w:w="36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b/>
                <w:w w:val="80"/>
                <w:szCs w:val="21"/>
              </w:rPr>
            </w:pPr>
            <w:r>
              <w:rPr>
                <w:rFonts w:ascii="Times New Roman" w:hAnsi="Times New Roman"/>
                <w:b/>
                <w:w w:val="80"/>
                <w:szCs w:val="21"/>
              </w:rPr>
              <w:t>16</w:t>
            </w:r>
          </w:p>
        </w:tc>
        <w:tc>
          <w:tcPr>
            <w:tcW w:w="36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b/>
                <w:w w:val="80"/>
                <w:szCs w:val="21"/>
              </w:rPr>
            </w:pPr>
            <w:r>
              <w:rPr>
                <w:rFonts w:ascii="Times New Roman" w:hAnsi="Times New Roman"/>
                <w:b/>
                <w:w w:val="80"/>
                <w:szCs w:val="21"/>
              </w:rPr>
              <w:t>17</w:t>
            </w:r>
          </w:p>
        </w:tc>
        <w:tc>
          <w:tcPr>
            <w:tcW w:w="36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b/>
                <w:w w:val="80"/>
                <w:szCs w:val="21"/>
              </w:rPr>
            </w:pPr>
            <w:r>
              <w:rPr>
                <w:rFonts w:ascii="Times New Roman" w:hAnsi="Times New Roman"/>
                <w:b/>
                <w:w w:val="80"/>
                <w:szCs w:val="21"/>
              </w:rPr>
              <w:t>18</w:t>
            </w:r>
          </w:p>
        </w:tc>
        <w:tc>
          <w:tcPr>
            <w:tcW w:w="36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b/>
                <w:w w:val="80"/>
                <w:szCs w:val="21"/>
              </w:rPr>
            </w:pPr>
            <w:r>
              <w:rPr>
                <w:rFonts w:ascii="Times New Roman" w:hAnsi="Times New Roman"/>
                <w:b/>
                <w:w w:val="80"/>
                <w:szCs w:val="21"/>
              </w:rPr>
              <w:t>19</w:t>
            </w:r>
          </w:p>
        </w:tc>
        <w:tc>
          <w:tcPr>
            <w:tcW w:w="36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b/>
                <w:w w:val="80"/>
                <w:szCs w:val="21"/>
              </w:rPr>
            </w:pPr>
            <w:r>
              <w:rPr>
                <w:rFonts w:ascii="Times New Roman" w:hAnsi="Times New Roman"/>
                <w:b/>
                <w:w w:val="80"/>
                <w:szCs w:val="21"/>
              </w:rPr>
              <w:t>20</w:t>
            </w:r>
          </w:p>
        </w:tc>
        <w:tc>
          <w:tcPr>
            <w:tcW w:w="68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理论教</w:t>
            </w:r>
          </w:p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学周数</w:t>
            </w:r>
          </w:p>
        </w:tc>
        <w:tc>
          <w:tcPr>
            <w:tcW w:w="54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89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五</w:t>
            </w:r>
          </w:p>
        </w:tc>
        <w:tc>
          <w:tcPr>
            <w:tcW w:w="36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36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36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36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36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36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36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36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36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36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36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36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36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32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39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36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36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|</w:t>
            </w:r>
          </w:p>
        </w:tc>
        <w:tc>
          <w:tcPr>
            <w:tcW w:w="36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|</w:t>
            </w:r>
          </w:p>
        </w:tc>
        <w:tc>
          <w:tcPr>
            <w:tcW w:w="36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K</w:t>
            </w:r>
          </w:p>
        </w:tc>
        <w:tc>
          <w:tcPr>
            <w:tcW w:w="36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K</w:t>
            </w:r>
          </w:p>
        </w:tc>
        <w:tc>
          <w:tcPr>
            <w:tcW w:w="68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54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89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六</w:t>
            </w:r>
          </w:p>
        </w:tc>
        <w:tc>
          <w:tcPr>
            <w:tcW w:w="36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36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36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36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36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36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36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36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36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36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36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36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36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32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39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36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36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|</w:t>
            </w:r>
          </w:p>
        </w:tc>
        <w:tc>
          <w:tcPr>
            <w:tcW w:w="36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Q</w:t>
            </w:r>
          </w:p>
        </w:tc>
        <w:tc>
          <w:tcPr>
            <w:tcW w:w="36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Q</w:t>
            </w:r>
          </w:p>
        </w:tc>
        <w:tc>
          <w:tcPr>
            <w:tcW w:w="36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Q</w:t>
            </w:r>
          </w:p>
        </w:tc>
        <w:tc>
          <w:tcPr>
            <w:tcW w:w="68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540" w:type="dxa"/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eastAsia="楷体_GB2312"/>
                <w:sz w:val="13"/>
                <w:szCs w:val="13"/>
              </w:rPr>
              <w:t>就业与考研培训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89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七</w:t>
            </w:r>
          </w:p>
        </w:tc>
        <w:tc>
          <w:tcPr>
            <w:tcW w:w="36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36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36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36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36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36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36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S</w:t>
            </w:r>
          </w:p>
        </w:tc>
        <w:tc>
          <w:tcPr>
            <w:tcW w:w="36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S</w:t>
            </w:r>
          </w:p>
        </w:tc>
        <w:tc>
          <w:tcPr>
            <w:tcW w:w="36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S</w:t>
            </w:r>
          </w:p>
        </w:tc>
        <w:tc>
          <w:tcPr>
            <w:tcW w:w="36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36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36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36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32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39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36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36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|</w:t>
            </w:r>
          </w:p>
        </w:tc>
        <w:tc>
          <w:tcPr>
            <w:tcW w:w="36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|</w:t>
            </w:r>
          </w:p>
        </w:tc>
        <w:tc>
          <w:tcPr>
            <w:tcW w:w="36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Q</w:t>
            </w:r>
          </w:p>
        </w:tc>
        <w:tc>
          <w:tcPr>
            <w:tcW w:w="36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Q</w:t>
            </w:r>
          </w:p>
        </w:tc>
        <w:tc>
          <w:tcPr>
            <w:tcW w:w="68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C00000"/>
                <w:szCs w:val="21"/>
                <w:lang w:val="en-US" w:eastAsia="zh-CN"/>
              </w:rPr>
              <w:t>13</w:t>
            </w:r>
          </w:p>
        </w:tc>
        <w:tc>
          <w:tcPr>
            <w:tcW w:w="54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楷体_GB2312"/>
                <w:sz w:val="13"/>
                <w:szCs w:val="13"/>
              </w:rPr>
            </w:pPr>
            <w:r>
              <w:rPr>
                <w:rFonts w:hint="eastAsia" w:ascii="Times New Roman" w:hAnsi="Times New Roman" w:eastAsia="楷体_GB2312"/>
                <w:sz w:val="13"/>
                <w:szCs w:val="13"/>
              </w:rPr>
              <w:t>科研</w:t>
            </w:r>
          </w:p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eastAsia="楷体_GB2312"/>
                <w:sz w:val="13"/>
                <w:szCs w:val="13"/>
              </w:rPr>
              <w:t>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89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八</w:t>
            </w:r>
          </w:p>
        </w:tc>
        <w:tc>
          <w:tcPr>
            <w:tcW w:w="36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</w:t>
            </w:r>
          </w:p>
        </w:tc>
        <w:tc>
          <w:tcPr>
            <w:tcW w:w="36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</w:t>
            </w:r>
          </w:p>
        </w:tc>
        <w:tc>
          <w:tcPr>
            <w:tcW w:w="36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</w:t>
            </w:r>
          </w:p>
        </w:tc>
        <w:tc>
          <w:tcPr>
            <w:tcW w:w="36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</w:t>
            </w:r>
          </w:p>
        </w:tc>
        <w:tc>
          <w:tcPr>
            <w:tcW w:w="36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</w:t>
            </w:r>
          </w:p>
        </w:tc>
        <w:tc>
          <w:tcPr>
            <w:tcW w:w="36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</w:t>
            </w:r>
          </w:p>
        </w:tc>
        <w:tc>
          <w:tcPr>
            <w:tcW w:w="36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</w:t>
            </w:r>
          </w:p>
        </w:tc>
        <w:tc>
          <w:tcPr>
            <w:tcW w:w="36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</w:t>
            </w:r>
          </w:p>
        </w:tc>
        <w:tc>
          <w:tcPr>
            <w:tcW w:w="36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</w:t>
            </w:r>
          </w:p>
        </w:tc>
        <w:tc>
          <w:tcPr>
            <w:tcW w:w="36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</w:t>
            </w:r>
          </w:p>
        </w:tc>
        <w:tc>
          <w:tcPr>
            <w:tcW w:w="36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</w:t>
            </w:r>
          </w:p>
        </w:tc>
        <w:tc>
          <w:tcPr>
            <w:tcW w:w="36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</w:t>
            </w:r>
          </w:p>
        </w:tc>
        <w:tc>
          <w:tcPr>
            <w:tcW w:w="36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</w:t>
            </w:r>
          </w:p>
        </w:tc>
        <w:tc>
          <w:tcPr>
            <w:tcW w:w="32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</w:t>
            </w:r>
          </w:p>
        </w:tc>
        <w:tc>
          <w:tcPr>
            <w:tcW w:w="39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</w:t>
            </w:r>
          </w:p>
        </w:tc>
        <w:tc>
          <w:tcPr>
            <w:tcW w:w="36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</w:t>
            </w:r>
          </w:p>
        </w:tc>
        <w:tc>
          <w:tcPr>
            <w:tcW w:w="36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 w:cs="Cambria Math"/>
                <w:sz w:val="18"/>
                <w:szCs w:val="18"/>
              </w:rPr>
              <w:t>△</w:t>
            </w:r>
          </w:p>
        </w:tc>
        <w:tc>
          <w:tcPr>
            <w:tcW w:w="36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 w:cs="Cambria Math"/>
                <w:sz w:val="18"/>
                <w:szCs w:val="18"/>
              </w:rPr>
              <w:t>△</w:t>
            </w:r>
          </w:p>
        </w:tc>
        <w:tc>
          <w:tcPr>
            <w:tcW w:w="36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 w:cs="Cambria Math"/>
                <w:sz w:val="18"/>
                <w:szCs w:val="18"/>
              </w:rPr>
              <w:t>△</w:t>
            </w:r>
          </w:p>
        </w:tc>
        <w:tc>
          <w:tcPr>
            <w:tcW w:w="36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 w:cs="Cambria Math"/>
                <w:sz w:val="18"/>
                <w:szCs w:val="18"/>
              </w:rPr>
              <w:t>△</w:t>
            </w:r>
          </w:p>
        </w:tc>
        <w:tc>
          <w:tcPr>
            <w:tcW w:w="68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ind w:firstLine="360" w:firstLineChars="200"/>
        <w:rPr>
          <w:rFonts w:ascii="Times New Roman" w:hAnsi="Times New Roman" w:eastAsia="楷体_GB2312"/>
          <w:sz w:val="18"/>
          <w:szCs w:val="18"/>
        </w:rPr>
      </w:pPr>
      <w:r>
        <w:rPr>
          <w:rFonts w:hint="eastAsia" w:ascii="Times New Roman" w:hAnsi="Times New Roman" w:eastAsia="楷体_GB2312"/>
          <w:sz w:val="18"/>
          <w:szCs w:val="18"/>
        </w:rPr>
        <w:t>符号说明：</w:t>
      </w:r>
      <w:r>
        <w:rPr>
          <w:rFonts w:ascii="Times New Roman" w:hAnsi="Times New Roman" w:eastAsia="楷体_GB2312"/>
          <w:sz w:val="18"/>
          <w:szCs w:val="18"/>
        </w:rPr>
        <w:t>“—”</w:t>
      </w:r>
      <w:r>
        <w:rPr>
          <w:rFonts w:hint="eastAsia" w:ascii="Times New Roman" w:hAnsi="Times New Roman" w:eastAsia="楷体_GB2312"/>
          <w:sz w:val="18"/>
          <w:szCs w:val="18"/>
        </w:rPr>
        <w:t>理论教学；</w:t>
      </w:r>
      <w:r>
        <w:rPr>
          <w:rFonts w:ascii="Times New Roman" w:hAnsi="Times New Roman" w:eastAsia="楷体_GB2312"/>
          <w:sz w:val="18"/>
          <w:szCs w:val="18"/>
        </w:rPr>
        <w:t>“×”</w:t>
      </w:r>
      <w:r>
        <w:rPr>
          <w:rFonts w:hint="eastAsia" w:ascii="Times New Roman" w:hAnsi="Times New Roman" w:eastAsia="楷体_GB2312"/>
          <w:sz w:val="18"/>
          <w:szCs w:val="18"/>
        </w:rPr>
        <w:t>假期；</w:t>
      </w:r>
      <w:r>
        <w:rPr>
          <w:rFonts w:ascii="Times New Roman" w:hAnsi="Times New Roman" w:eastAsia="楷体_GB2312"/>
          <w:sz w:val="18"/>
          <w:szCs w:val="18"/>
        </w:rPr>
        <w:t>“|”</w:t>
      </w:r>
      <w:r>
        <w:rPr>
          <w:rFonts w:hint="eastAsia" w:ascii="Times New Roman" w:hAnsi="Times New Roman" w:eastAsia="楷体_GB2312"/>
          <w:sz w:val="18"/>
          <w:szCs w:val="18"/>
        </w:rPr>
        <w:t>期末考试；</w:t>
      </w:r>
      <w:r>
        <w:rPr>
          <w:rFonts w:ascii="Times New Roman" w:hAnsi="Times New Roman" w:eastAsia="楷体_GB2312"/>
          <w:sz w:val="18"/>
          <w:szCs w:val="18"/>
        </w:rPr>
        <w:t>“</w:t>
      </w:r>
      <w:r>
        <w:rPr>
          <w:rFonts w:hint="eastAsia" w:ascii="楷体_GB2312" w:hAnsi="Cambria Math" w:eastAsia="楷体_GB2312" w:cs="Cambria Math"/>
          <w:sz w:val="18"/>
          <w:szCs w:val="18"/>
        </w:rPr>
        <w:t>△</w:t>
      </w:r>
      <w:r>
        <w:rPr>
          <w:rFonts w:ascii="Times New Roman" w:hAnsi="Times New Roman" w:eastAsia="楷体_GB2312"/>
          <w:sz w:val="18"/>
          <w:szCs w:val="18"/>
        </w:rPr>
        <w:t>”</w:t>
      </w:r>
      <w:r>
        <w:rPr>
          <w:rFonts w:hint="eastAsia" w:ascii="Times New Roman" w:hAnsi="Times New Roman" w:eastAsia="楷体_GB2312"/>
          <w:sz w:val="18"/>
          <w:szCs w:val="18"/>
        </w:rPr>
        <w:t>毕业教育；</w:t>
      </w:r>
      <w:r>
        <w:rPr>
          <w:rFonts w:ascii="Times New Roman" w:hAnsi="Times New Roman" w:eastAsia="楷体_GB2312"/>
          <w:sz w:val="18"/>
          <w:szCs w:val="18"/>
        </w:rPr>
        <w:t>“</w:t>
      </w:r>
      <w:r>
        <w:rPr>
          <w:rFonts w:hint="eastAsia" w:ascii="宋体" w:hAnsi="宋体" w:cs="宋体"/>
          <w:sz w:val="18"/>
          <w:szCs w:val="18"/>
        </w:rPr>
        <w:t>※</w:t>
      </w:r>
      <w:r>
        <w:rPr>
          <w:rFonts w:ascii="Times New Roman" w:hAnsi="Times New Roman" w:eastAsia="楷体_GB2312"/>
          <w:sz w:val="18"/>
          <w:szCs w:val="18"/>
        </w:rPr>
        <w:t>”</w:t>
      </w:r>
      <w:r>
        <w:rPr>
          <w:rFonts w:hint="eastAsia" w:ascii="Times New Roman" w:hAnsi="Times New Roman" w:eastAsia="楷体_GB2312"/>
          <w:sz w:val="18"/>
          <w:szCs w:val="18"/>
        </w:rPr>
        <w:t>军事理论与军训；</w:t>
      </w:r>
      <w:r>
        <w:rPr>
          <w:rFonts w:ascii="Times New Roman" w:hAnsi="Times New Roman" w:eastAsia="楷体_GB2312"/>
          <w:sz w:val="18"/>
          <w:szCs w:val="18"/>
        </w:rPr>
        <w:t>“0”</w:t>
      </w:r>
      <w:r>
        <w:rPr>
          <w:rFonts w:hint="eastAsia" w:ascii="Times New Roman" w:hAnsi="Times New Roman" w:eastAsia="楷体_GB2312"/>
          <w:sz w:val="18"/>
          <w:szCs w:val="18"/>
        </w:rPr>
        <w:t>入学教育；</w:t>
      </w:r>
      <w:r>
        <w:rPr>
          <w:rFonts w:ascii="Times New Roman" w:hAnsi="Times New Roman" w:eastAsia="楷体_GB2312"/>
          <w:sz w:val="18"/>
          <w:szCs w:val="18"/>
        </w:rPr>
        <w:t>“J”</w:t>
      </w:r>
      <w:r>
        <w:rPr>
          <w:rFonts w:hint="eastAsia" w:ascii="Times New Roman" w:hAnsi="Times New Roman" w:eastAsia="楷体_GB2312"/>
          <w:sz w:val="18"/>
          <w:szCs w:val="18"/>
        </w:rPr>
        <w:t>金工实习；</w:t>
      </w:r>
      <w:r>
        <w:rPr>
          <w:rFonts w:ascii="Times New Roman" w:hAnsi="Times New Roman" w:eastAsia="楷体_GB2312"/>
          <w:sz w:val="18"/>
          <w:szCs w:val="18"/>
        </w:rPr>
        <w:t>“D”</w:t>
      </w:r>
      <w:r>
        <w:rPr>
          <w:rFonts w:hint="eastAsia" w:ascii="Times New Roman" w:hAnsi="Times New Roman" w:eastAsia="楷体_GB2312"/>
          <w:sz w:val="18"/>
          <w:szCs w:val="18"/>
        </w:rPr>
        <w:t>电工电子实习；</w:t>
      </w:r>
      <w:r>
        <w:rPr>
          <w:rFonts w:ascii="Times New Roman" w:hAnsi="Times New Roman" w:eastAsia="楷体_GB2312"/>
          <w:sz w:val="18"/>
          <w:szCs w:val="18"/>
        </w:rPr>
        <w:t>“K”</w:t>
      </w:r>
      <w:r>
        <w:rPr>
          <w:rFonts w:hint="eastAsia" w:ascii="Times New Roman" w:hAnsi="Times New Roman" w:eastAsia="楷体_GB2312"/>
          <w:sz w:val="18"/>
          <w:szCs w:val="18"/>
        </w:rPr>
        <w:t>课程设计；</w:t>
      </w:r>
      <w:r>
        <w:rPr>
          <w:rFonts w:ascii="Times New Roman" w:hAnsi="Times New Roman" w:eastAsia="楷体_GB2312"/>
          <w:sz w:val="18"/>
          <w:szCs w:val="18"/>
        </w:rPr>
        <w:t>“Z”</w:t>
      </w:r>
      <w:r>
        <w:rPr>
          <w:rFonts w:hint="eastAsia" w:ascii="Times New Roman" w:hAnsi="Times New Roman" w:eastAsia="楷体_GB2312"/>
          <w:sz w:val="18"/>
          <w:szCs w:val="18"/>
        </w:rPr>
        <w:t>专业实习；</w:t>
      </w:r>
      <w:r>
        <w:rPr>
          <w:rFonts w:ascii="Times New Roman" w:hAnsi="Times New Roman" w:eastAsia="楷体_GB2312"/>
          <w:sz w:val="18"/>
          <w:szCs w:val="18"/>
        </w:rPr>
        <w:t>“S”</w:t>
      </w:r>
      <w:r>
        <w:rPr>
          <w:rFonts w:hint="eastAsia" w:ascii="Times New Roman" w:hAnsi="Times New Roman" w:eastAsia="楷体_GB2312"/>
          <w:sz w:val="18"/>
          <w:szCs w:val="18"/>
        </w:rPr>
        <w:t>生产实习；</w:t>
      </w:r>
      <w:r>
        <w:rPr>
          <w:rFonts w:ascii="Times New Roman" w:hAnsi="Times New Roman" w:eastAsia="楷体_GB2312"/>
          <w:sz w:val="18"/>
          <w:szCs w:val="18"/>
        </w:rPr>
        <w:t>“C”</w:t>
      </w:r>
      <w:r>
        <w:rPr>
          <w:rFonts w:hint="eastAsia" w:ascii="Times New Roman" w:hAnsi="Times New Roman" w:eastAsia="楷体_GB2312"/>
          <w:sz w:val="18"/>
          <w:szCs w:val="18"/>
        </w:rPr>
        <w:t>制图测绘；</w:t>
      </w:r>
      <w:r>
        <w:rPr>
          <w:rFonts w:ascii="Times New Roman" w:hAnsi="Times New Roman" w:eastAsia="楷体_GB2312"/>
          <w:sz w:val="18"/>
          <w:szCs w:val="18"/>
        </w:rPr>
        <w:t>“B”</w:t>
      </w:r>
      <w:r>
        <w:rPr>
          <w:rFonts w:hint="eastAsia" w:ascii="Times New Roman" w:hAnsi="Times New Roman" w:eastAsia="楷体_GB2312"/>
          <w:sz w:val="18"/>
          <w:szCs w:val="18"/>
        </w:rPr>
        <w:t>毕业实习与设计；</w:t>
      </w:r>
      <w:r>
        <w:rPr>
          <w:rFonts w:ascii="Times New Roman" w:hAnsi="Times New Roman" w:eastAsia="楷体_GB2312"/>
          <w:sz w:val="18"/>
          <w:szCs w:val="18"/>
        </w:rPr>
        <w:t>“Q”</w:t>
      </w:r>
      <w:r>
        <w:rPr>
          <w:rFonts w:hint="eastAsia" w:ascii="Times New Roman" w:hAnsi="Times New Roman" w:eastAsia="楷体_GB2312"/>
          <w:sz w:val="18"/>
          <w:szCs w:val="18"/>
        </w:rPr>
        <w:t>其它实践性环节，并在备注中标明。</w:t>
      </w:r>
    </w:p>
    <w:p>
      <w:pPr>
        <w:snapToGrid w:val="0"/>
        <w:spacing w:line="300" w:lineRule="auto"/>
        <w:jc w:val="left"/>
        <w:rPr>
          <w:rFonts w:hint="eastAsia" w:ascii="Times New Roman" w:hAnsi="Times New Roman" w:eastAsia="黑体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18"/>
          <w:szCs w:val="18"/>
        </w:rPr>
        <w:br w:type="page"/>
      </w:r>
      <w:r>
        <w:rPr>
          <w:rFonts w:hint="eastAsia" w:ascii="Times New Roman" w:hAnsi="Times New Roman" w:eastAsia="黑体"/>
          <w:sz w:val="28"/>
          <w:szCs w:val="28"/>
        </w:rPr>
        <w:t>附表</w:t>
      </w:r>
      <w:r>
        <w:rPr>
          <w:rFonts w:hint="eastAsia" w:ascii="Times New Roman" w:hAnsi="Times New Roman" w:eastAsia="黑体"/>
          <w:sz w:val="28"/>
          <w:szCs w:val="28"/>
          <w:lang w:val="en-US" w:eastAsia="zh-CN"/>
        </w:rPr>
        <w:t>4</w:t>
      </w:r>
    </w:p>
    <w:p>
      <w:pPr>
        <w:snapToGrid w:val="0"/>
        <w:spacing w:line="360" w:lineRule="auto"/>
        <w:jc w:val="center"/>
        <w:outlineLvl w:val="1"/>
        <w:rPr>
          <w:rFonts w:ascii="Times New Roman" w:hAnsi="Times New Roman" w:eastAsia="公文小标宋简"/>
          <w:bCs/>
          <w:sz w:val="28"/>
        </w:rPr>
      </w:pPr>
      <w:r>
        <w:rPr>
          <w:rFonts w:hint="eastAsia" w:ascii="Times New Roman" w:hAnsi="Times New Roman" w:eastAsia="公文小标宋简"/>
          <w:bCs/>
          <w:sz w:val="28"/>
        </w:rPr>
        <w:t>集中性实践教学环节安排表</w:t>
      </w:r>
    </w:p>
    <w:tbl>
      <w:tblPr>
        <w:tblStyle w:val="39"/>
        <w:tblW w:w="91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"/>
        <w:gridCol w:w="3262"/>
        <w:gridCol w:w="967"/>
        <w:gridCol w:w="655"/>
        <w:gridCol w:w="778"/>
        <w:gridCol w:w="784"/>
        <w:gridCol w:w="2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9" w:type="dxa"/>
            <w:vAlign w:val="center"/>
          </w:tcPr>
          <w:p>
            <w:pPr>
              <w:pStyle w:val="26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序号</w:t>
            </w:r>
          </w:p>
        </w:tc>
        <w:tc>
          <w:tcPr>
            <w:tcW w:w="326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名称</w:t>
            </w:r>
          </w:p>
        </w:tc>
        <w:tc>
          <w:tcPr>
            <w:tcW w:w="96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课程</w:t>
            </w:r>
          </w:p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性质</w:t>
            </w:r>
          </w:p>
        </w:tc>
        <w:tc>
          <w:tcPr>
            <w:tcW w:w="65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周数</w:t>
            </w:r>
          </w:p>
        </w:tc>
        <w:tc>
          <w:tcPr>
            <w:tcW w:w="77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学分</w:t>
            </w:r>
          </w:p>
        </w:tc>
        <w:tc>
          <w:tcPr>
            <w:tcW w:w="7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执行</w:t>
            </w:r>
          </w:p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学期</w:t>
            </w:r>
          </w:p>
        </w:tc>
        <w:tc>
          <w:tcPr>
            <w:tcW w:w="227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9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</w:t>
            </w:r>
          </w:p>
        </w:tc>
        <w:tc>
          <w:tcPr>
            <w:tcW w:w="3262" w:type="dxa"/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机械设计课程设计</w:t>
            </w:r>
          </w:p>
        </w:tc>
        <w:tc>
          <w:tcPr>
            <w:tcW w:w="96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必修</w:t>
            </w:r>
          </w:p>
        </w:tc>
        <w:tc>
          <w:tcPr>
            <w:tcW w:w="65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778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784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2277" w:type="dxa"/>
            <w:vAlign w:val="center"/>
          </w:tcPr>
          <w:p>
            <w:pPr>
              <w:snapToGrid w:val="0"/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9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</w:t>
            </w:r>
          </w:p>
        </w:tc>
        <w:tc>
          <w:tcPr>
            <w:tcW w:w="3262" w:type="dxa"/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创新教育与科研训练Ⅰ</w:t>
            </w:r>
          </w:p>
        </w:tc>
        <w:tc>
          <w:tcPr>
            <w:tcW w:w="96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必修</w:t>
            </w:r>
          </w:p>
        </w:tc>
        <w:tc>
          <w:tcPr>
            <w:tcW w:w="65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FF000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778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784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2277" w:type="dxa"/>
            <w:vAlign w:val="center"/>
          </w:tcPr>
          <w:p>
            <w:pPr>
              <w:snapToGrid w:val="0"/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9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3</w:t>
            </w:r>
          </w:p>
        </w:tc>
        <w:tc>
          <w:tcPr>
            <w:tcW w:w="3262" w:type="dxa"/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生产实习Ⅱ</w:t>
            </w:r>
          </w:p>
        </w:tc>
        <w:tc>
          <w:tcPr>
            <w:tcW w:w="96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必修</w:t>
            </w:r>
          </w:p>
        </w:tc>
        <w:tc>
          <w:tcPr>
            <w:tcW w:w="65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778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784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2277" w:type="dxa"/>
            <w:vAlign w:val="center"/>
          </w:tcPr>
          <w:p>
            <w:pPr>
              <w:snapToGrid w:val="0"/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9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</w:t>
            </w:r>
          </w:p>
        </w:tc>
        <w:tc>
          <w:tcPr>
            <w:tcW w:w="3262" w:type="dxa"/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毕业实习与毕业设计</w:t>
            </w:r>
            <w:r>
              <w:rPr>
                <w:rFonts w:ascii="Times New Roman" w:hAnsi="Times New Roman"/>
                <w:szCs w:val="21"/>
              </w:rPr>
              <w:t>(</w:t>
            </w:r>
            <w:r>
              <w:rPr>
                <w:rFonts w:hint="eastAsia" w:ascii="Times New Roman" w:hAnsi="Times New Roman"/>
                <w:szCs w:val="21"/>
              </w:rPr>
              <w:t>论文</w:t>
            </w:r>
            <w:r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96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必修</w:t>
            </w:r>
          </w:p>
        </w:tc>
        <w:tc>
          <w:tcPr>
            <w:tcW w:w="65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4+12</w:t>
            </w:r>
          </w:p>
        </w:tc>
        <w:tc>
          <w:tcPr>
            <w:tcW w:w="778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784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2277" w:type="dxa"/>
            <w:vAlign w:val="center"/>
          </w:tcPr>
          <w:p>
            <w:pPr>
              <w:snapToGrid w:val="0"/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9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2" w:type="dxa"/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96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5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8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84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77" w:type="dxa"/>
            <w:vAlign w:val="center"/>
          </w:tcPr>
          <w:p>
            <w:pPr>
              <w:snapToGrid w:val="0"/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9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2" w:type="dxa"/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96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5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8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84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77" w:type="dxa"/>
            <w:vAlign w:val="center"/>
          </w:tcPr>
          <w:p>
            <w:pPr>
              <w:snapToGrid w:val="0"/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9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2" w:type="dxa"/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96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5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8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84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77" w:type="dxa"/>
            <w:vAlign w:val="center"/>
          </w:tcPr>
          <w:p>
            <w:pPr>
              <w:snapToGrid w:val="0"/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9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2" w:type="dxa"/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96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5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8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84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77" w:type="dxa"/>
            <w:vAlign w:val="center"/>
          </w:tcPr>
          <w:p>
            <w:pPr>
              <w:snapToGrid w:val="0"/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9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2" w:type="dxa"/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96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5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8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84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77" w:type="dxa"/>
            <w:vAlign w:val="center"/>
          </w:tcPr>
          <w:p>
            <w:pPr>
              <w:snapToGrid w:val="0"/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9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2" w:type="dxa"/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96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5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8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84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77" w:type="dxa"/>
            <w:vAlign w:val="center"/>
          </w:tcPr>
          <w:p>
            <w:pPr>
              <w:snapToGrid w:val="0"/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9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2" w:type="dxa"/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96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5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8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84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77" w:type="dxa"/>
            <w:vAlign w:val="center"/>
          </w:tcPr>
          <w:p>
            <w:pPr>
              <w:snapToGrid w:val="0"/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9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2" w:type="dxa"/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96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5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8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84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77" w:type="dxa"/>
            <w:vAlign w:val="center"/>
          </w:tcPr>
          <w:p>
            <w:pPr>
              <w:snapToGrid w:val="0"/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9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2" w:type="dxa"/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96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5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8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84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77" w:type="dxa"/>
            <w:vAlign w:val="center"/>
          </w:tcPr>
          <w:p>
            <w:pPr>
              <w:snapToGrid w:val="0"/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9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2" w:type="dxa"/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96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5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8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84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77" w:type="dxa"/>
            <w:vAlign w:val="center"/>
          </w:tcPr>
          <w:p>
            <w:pPr>
              <w:snapToGrid w:val="0"/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9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2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合计</w:t>
            </w:r>
          </w:p>
        </w:tc>
        <w:tc>
          <w:tcPr>
            <w:tcW w:w="96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5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Times New Roman" w:hAnsi="Times New Roman" w:eastAsia="宋体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FF0000"/>
                <w:szCs w:val="21"/>
                <w:lang w:val="en-US" w:eastAsia="zh-CN"/>
              </w:rPr>
              <w:t>23</w:t>
            </w:r>
          </w:p>
        </w:tc>
        <w:tc>
          <w:tcPr>
            <w:tcW w:w="778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Times New Roman" w:hAnsi="Times New Roman" w:eastAsia="宋体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FF0000"/>
                <w:szCs w:val="21"/>
                <w:lang w:val="en-US" w:eastAsia="zh-CN"/>
              </w:rPr>
              <w:t>23</w:t>
            </w:r>
          </w:p>
        </w:tc>
        <w:tc>
          <w:tcPr>
            <w:tcW w:w="784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77" w:type="dxa"/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snapToGrid w:val="0"/>
        <w:spacing w:line="300" w:lineRule="auto"/>
        <w:jc w:val="left"/>
        <w:rPr>
          <w:rFonts w:hint="eastAsia" w:ascii="黑体" w:eastAsia="黑体"/>
          <w:bCs/>
          <w:sz w:val="28"/>
          <w:lang w:eastAsia="zh-CN"/>
        </w:rPr>
      </w:pPr>
      <w:r>
        <w:rPr>
          <w:rFonts w:ascii="Times New Roman" w:hAnsi="Times New Roman"/>
          <w:sz w:val="18"/>
          <w:szCs w:val="18"/>
        </w:rPr>
        <w:br w:type="page"/>
      </w:r>
      <w:r>
        <w:rPr>
          <w:rFonts w:ascii="Times New Roman" w:hAnsi="Times New Roman"/>
          <w:sz w:val="24"/>
        </w:rPr>
        <w:t xml:space="preserve"> </w:t>
      </w:r>
      <w:r>
        <w:rPr>
          <w:rFonts w:hint="eastAsia" w:ascii="黑体" w:eastAsia="黑体"/>
          <w:bCs/>
          <w:sz w:val="28"/>
        </w:rPr>
        <w:t>附表</w:t>
      </w:r>
      <w:r>
        <w:rPr>
          <w:rFonts w:hint="eastAsia" w:ascii="黑体" w:eastAsia="黑体"/>
          <w:bCs/>
          <w:sz w:val="28"/>
          <w:lang w:val="en-US" w:eastAsia="zh-CN"/>
        </w:rPr>
        <w:t>5</w:t>
      </w:r>
    </w:p>
    <w:p>
      <w:pPr>
        <w:ind w:firstLine="2660" w:firstLineChars="950"/>
        <w:outlineLvl w:val="1"/>
        <w:rPr>
          <w:bCs/>
          <w:sz w:val="28"/>
        </w:rPr>
      </w:pPr>
      <w:r>
        <w:rPr>
          <w:rFonts w:hint="eastAsia" w:ascii="公文小标宋简" w:eastAsia="公文小标宋简"/>
          <w:bCs/>
          <w:sz w:val="28"/>
        </w:rPr>
        <w:t>免收费学分课程安排表</w:t>
      </w:r>
    </w:p>
    <w:tbl>
      <w:tblPr>
        <w:tblStyle w:val="39"/>
        <w:tblW w:w="79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600"/>
        <w:gridCol w:w="675"/>
        <w:gridCol w:w="761"/>
        <w:gridCol w:w="628"/>
        <w:gridCol w:w="613"/>
        <w:gridCol w:w="723"/>
        <w:gridCol w:w="1241"/>
        <w:gridCol w:w="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" w:type="dxa"/>
            <w:vAlign w:val="center"/>
          </w:tcPr>
          <w:p>
            <w:pPr>
              <w:snapToGrid w:val="0"/>
              <w:spacing w:line="220" w:lineRule="exact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课程代码</w:t>
            </w:r>
          </w:p>
        </w:tc>
        <w:tc>
          <w:tcPr>
            <w:tcW w:w="1600" w:type="dxa"/>
            <w:vAlign w:val="center"/>
          </w:tcPr>
          <w:p>
            <w:pPr>
              <w:pStyle w:val="74"/>
              <w:snapToGrid w:val="0"/>
              <w:spacing w:line="220" w:lineRule="exact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675" w:type="dxa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学时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课程性质</w:t>
            </w:r>
          </w:p>
        </w:tc>
        <w:tc>
          <w:tcPr>
            <w:tcW w:w="613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考核方式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开课学期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开课部门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Align w:val="center"/>
          </w:tcPr>
          <w:p>
            <w:pPr>
              <w:snapToGrid w:val="0"/>
              <w:spacing w:line="22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形势与政策</w:t>
            </w:r>
          </w:p>
        </w:tc>
        <w:tc>
          <w:tcPr>
            <w:tcW w:w="675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  <w:lang w:val="en-US" w:eastAsia="zh-CN"/>
              </w:rPr>
              <w:t>1</w:t>
            </w:r>
            <w:r>
              <w:rPr>
                <w:color w:val="FF0000"/>
                <w:sz w:val="18"/>
                <w:szCs w:val="18"/>
              </w:rPr>
              <w:t>.0</w:t>
            </w:r>
          </w:p>
        </w:tc>
        <w:tc>
          <w:tcPr>
            <w:tcW w:w="76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</w:t>
            </w:r>
            <w:r>
              <w:rPr>
                <w:rFonts w:hint="eastAsia"/>
                <w:color w:val="FF0000"/>
                <w:sz w:val="18"/>
                <w:szCs w:val="18"/>
                <w:lang w:val="en-US" w:eastAsia="zh-CN"/>
              </w:rPr>
              <w:t>64</w:t>
            </w:r>
            <w:r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62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613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  <w:lang w:val="en-US" w:eastAsia="zh-CN"/>
              </w:rPr>
              <w:t>5</w:t>
            </w:r>
            <w:r>
              <w:rPr>
                <w:rFonts w:ascii="宋体" w:hAnsi="宋体" w:cs="宋体"/>
                <w:color w:val="FF0000"/>
                <w:sz w:val="18"/>
                <w:szCs w:val="18"/>
              </w:rPr>
              <w:t>-8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马克思学院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Align w:val="center"/>
          </w:tcPr>
          <w:p>
            <w:pPr>
              <w:snapToGrid w:val="0"/>
              <w:spacing w:line="22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综合素质拓展</w:t>
            </w:r>
          </w:p>
        </w:tc>
        <w:tc>
          <w:tcPr>
            <w:tcW w:w="675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  <w:lang w:val="en-US" w:eastAsia="zh-CN"/>
              </w:rPr>
              <w:t>6</w:t>
            </w:r>
            <w:r>
              <w:rPr>
                <w:color w:val="FF0000"/>
                <w:sz w:val="18"/>
                <w:szCs w:val="18"/>
              </w:rPr>
              <w:t>.0</w:t>
            </w:r>
          </w:p>
        </w:tc>
        <w:tc>
          <w:tcPr>
            <w:tcW w:w="76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613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  <w:lang w:val="en-US" w:eastAsia="zh-CN"/>
              </w:rPr>
              <w:t>5</w:t>
            </w:r>
            <w:r>
              <w:rPr>
                <w:rFonts w:ascii="宋体" w:hAnsi="宋体" w:cs="宋体"/>
                <w:color w:val="FF0000"/>
                <w:sz w:val="18"/>
                <w:szCs w:val="18"/>
              </w:rPr>
              <w:t>-8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学工处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Align w:val="center"/>
          </w:tcPr>
          <w:p>
            <w:pPr>
              <w:snapToGrid w:val="0"/>
              <w:spacing w:line="22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Align w:val="center"/>
          </w:tcPr>
          <w:p>
            <w:pPr>
              <w:snapToGrid w:val="0"/>
              <w:spacing w:line="220" w:lineRule="exact"/>
              <w:ind w:firstLine="360" w:firstLineChars="20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675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  <w:lang w:val="en-US" w:eastAsia="zh-CN"/>
              </w:rPr>
              <w:t>7</w:t>
            </w:r>
            <w:r>
              <w:rPr>
                <w:color w:val="FF0000"/>
                <w:sz w:val="18"/>
                <w:szCs w:val="18"/>
              </w:rPr>
              <w:t>.0</w:t>
            </w:r>
          </w:p>
        </w:tc>
        <w:tc>
          <w:tcPr>
            <w:tcW w:w="761" w:type="dxa"/>
          </w:tcPr>
          <w:p>
            <w:pPr>
              <w:snapToGri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</w:tbl>
    <w:p>
      <w:pPr>
        <w:tabs>
          <w:tab w:val="left" w:pos="5595"/>
        </w:tabs>
        <w:rPr>
          <w:b/>
          <w:bCs/>
          <w:sz w:val="28"/>
        </w:rPr>
      </w:pPr>
    </w:p>
    <w:p>
      <w:pPr>
        <w:tabs>
          <w:tab w:val="left" w:pos="5595"/>
        </w:tabs>
        <w:rPr>
          <w:b/>
          <w:bCs/>
          <w:sz w:val="28"/>
        </w:rPr>
      </w:pPr>
    </w:p>
    <w:p>
      <w:pPr>
        <w:tabs>
          <w:tab w:val="left" w:pos="5595"/>
        </w:tabs>
        <w:rPr>
          <w:b/>
          <w:bCs/>
          <w:sz w:val="28"/>
        </w:rPr>
      </w:pPr>
    </w:p>
    <w:p>
      <w:pPr>
        <w:tabs>
          <w:tab w:val="left" w:pos="5595"/>
        </w:tabs>
        <w:rPr>
          <w:b/>
          <w:bCs/>
          <w:sz w:val="28"/>
        </w:rPr>
      </w:pPr>
    </w:p>
    <w:p>
      <w:pPr>
        <w:tabs>
          <w:tab w:val="left" w:pos="5595"/>
        </w:tabs>
        <w:rPr>
          <w:b/>
          <w:bCs/>
          <w:sz w:val="28"/>
        </w:rPr>
      </w:pPr>
    </w:p>
    <w:p>
      <w:pPr>
        <w:tabs>
          <w:tab w:val="left" w:pos="5595"/>
        </w:tabs>
        <w:rPr>
          <w:b/>
          <w:bCs/>
          <w:sz w:val="28"/>
        </w:rPr>
      </w:pPr>
    </w:p>
    <w:p>
      <w:pPr>
        <w:tabs>
          <w:tab w:val="left" w:pos="5595"/>
        </w:tabs>
        <w:rPr>
          <w:b/>
          <w:bCs/>
          <w:sz w:val="28"/>
        </w:rPr>
      </w:pPr>
    </w:p>
    <w:p>
      <w:pPr>
        <w:tabs>
          <w:tab w:val="left" w:pos="5595"/>
        </w:tabs>
        <w:rPr>
          <w:b/>
          <w:bCs/>
          <w:sz w:val="28"/>
        </w:rPr>
      </w:pPr>
    </w:p>
    <w:p>
      <w:pPr>
        <w:tabs>
          <w:tab w:val="left" w:pos="5595"/>
        </w:tabs>
        <w:rPr>
          <w:b/>
          <w:bCs/>
          <w:sz w:val="28"/>
        </w:rPr>
      </w:pPr>
    </w:p>
    <w:p>
      <w:pPr>
        <w:tabs>
          <w:tab w:val="left" w:pos="5595"/>
        </w:tabs>
        <w:rPr>
          <w:b/>
          <w:bCs/>
          <w:sz w:val="28"/>
        </w:rPr>
      </w:pPr>
    </w:p>
    <w:p>
      <w:pPr>
        <w:tabs>
          <w:tab w:val="left" w:pos="5595"/>
        </w:tabs>
        <w:rPr>
          <w:b/>
          <w:bCs/>
          <w:sz w:val="28"/>
        </w:rPr>
      </w:pPr>
    </w:p>
    <w:p>
      <w:pPr>
        <w:tabs>
          <w:tab w:val="left" w:pos="5595"/>
        </w:tabs>
        <w:rPr>
          <w:b/>
          <w:bCs/>
          <w:sz w:val="28"/>
        </w:rPr>
      </w:pPr>
    </w:p>
    <w:p>
      <w:pPr>
        <w:tabs>
          <w:tab w:val="left" w:pos="5595"/>
        </w:tabs>
        <w:rPr>
          <w:b/>
          <w:bCs/>
          <w:sz w:val="28"/>
        </w:rPr>
      </w:pPr>
    </w:p>
    <w:p>
      <w:pPr>
        <w:tabs>
          <w:tab w:val="left" w:pos="5595"/>
        </w:tabs>
        <w:rPr>
          <w:b/>
          <w:bCs/>
          <w:sz w:val="28"/>
        </w:rPr>
      </w:pPr>
    </w:p>
    <w:p>
      <w:pPr>
        <w:tabs>
          <w:tab w:val="left" w:pos="5595"/>
        </w:tabs>
        <w:rPr>
          <w:rFonts w:hint="eastAsia" w:ascii="黑体" w:eastAsia="黑体"/>
          <w:bCs/>
          <w:sz w:val="28"/>
        </w:rPr>
      </w:pPr>
    </w:p>
    <w:p>
      <w:pPr>
        <w:tabs>
          <w:tab w:val="left" w:pos="5595"/>
        </w:tabs>
        <w:rPr>
          <w:rFonts w:hint="eastAsia" w:ascii="黑体" w:eastAsia="黑体"/>
          <w:bCs/>
          <w:sz w:val="28"/>
        </w:rPr>
      </w:pPr>
    </w:p>
    <w:p>
      <w:pPr>
        <w:tabs>
          <w:tab w:val="left" w:pos="5595"/>
        </w:tabs>
        <w:rPr>
          <w:rFonts w:eastAsia="黑体"/>
          <w:bCs/>
          <w:sz w:val="28"/>
        </w:rPr>
      </w:pPr>
      <w:r>
        <w:rPr>
          <w:rFonts w:hint="eastAsia" w:ascii="黑体" w:eastAsia="黑体"/>
          <w:bCs/>
          <w:sz w:val="28"/>
        </w:rPr>
        <w:t>附表</w:t>
      </w:r>
      <w:r>
        <w:rPr>
          <w:rFonts w:hint="eastAsia" w:ascii="黑体" w:eastAsia="黑体"/>
          <w:bCs/>
          <w:sz w:val="28"/>
          <w:lang w:val="en-US" w:eastAsia="zh-CN"/>
        </w:rPr>
        <w:t>6</w:t>
      </w:r>
      <w:r>
        <w:rPr>
          <w:rFonts w:ascii="黑体" w:eastAsia="黑体"/>
          <w:bCs/>
          <w:sz w:val="28"/>
        </w:rPr>
        <w:t xml:space="preserve"> </w:t>
      </w:r>
      <w:r>
        <w:rPr>
          <w:rFonts w:eastAsia="黑体"/>
          <w:bCs/>
          <w:sz w:val="28"/>
        </w:rPr>
        <w:t xml:space="preserve">       </w:t>
      </w:r>
    </w:p>
    <w:p>
      <w:pPr>
        <w:jc w:val="center"/>
        <w:outlineLvl w:val="1"/>
        <w:rPr>
          <w:rFonts w:ascii="公文小标宋简" w:eastAsia="公文小标宋简"/>
          <w:bCs/>
          <w:sz w:val="28"/>
        </w:rPr>
      </w:pPr>
      <w:r>
        <w:rPr>
          <w:rFonts w:hint="eastAsia" w:ascii="公文小标宋简" w:eastAsia="公文小标宋简"/>
          <w:bCs/>
          <w:sz w:val="28"/>
        </w:rPr>
        <w:t>学时学分分布及比例表</w:t>
      </w:r>
    </w:p>
    <w:p>
      <w:pPr>
        <w:ind w:firstLine="360" w:firstLineChars="150"/>
        <w:jc w:val="center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表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6</w:t>
      </w:r>
      <w:r>
        <w:rPr>
          <w:rFonts w:ascii="仿宋_GB2312" w:hAnsi="仿宋_GB2312" w:eastAsia="仿宋_GB2312" w:cs="仿宋_GB2312"/>
          <w:sz w:val="24"/>
        </w:rPr>
        <w:t xml:space="preserve">-1 </w:t>
      </w:r>
      <w:r>
        <w:rPr>
          <w:rFonts w:hint="eastAsia" w:ascii="Times New Roman" w:hAnsi="Times New Roman"/>
          <w:color w:val="FF0000"/>
          <w:sz w:val="24"/>
          <w:highlight w:val="none"/>
          <w:lang w:eastAsia="zh-CN"/>
        </w:rPr>
        <w:t>“专升本”</w:t>
      </w:r>
      <w:r>
        <w:rPr>
          <w:rFonts w:hint="eastAsia" w:ascii="仿宋_GB2312" w:hAnsi="仿宋_GB2312" w:eastAsia="仿宋_GB2312" w:cs="仿宋_GB2312"/>
          <w:sz w:val="24"/>
        </w:rPr>
        <w:t>机械设计制造及其自动化专业学时学分分布表</w:t>
      </w:r>
    </w:p>
    <w:tbl>
      <w:tblPr>
        <w:tblStyle w:val="39"/>
        <w:tblW w:w="84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1843"/>
        <w:gridCol w:w="1842"/>
        <w:gridCol w:w="1730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16" w:type="dxa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课程模块</w:t>
            </w:r>
          </w:p>
        </w:tc>
        <w:tc>
          <w:tcPr>
            <w:tcW w:w="1842" w:type="dxa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课程性质</w:t>
            </w:r>
          </w:p>
        </w:tc>
        <w:tc>
          <w:tcPr>
            <w:tcW w:w="1730" w:type="dxa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学时（周）</w:t>
            </w:r>
          </w:p>
        </w:tc>
        <w:tc>
          <w:tcPr>
            <w:tcW w:w="1934" w:type="dxa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16" w:type="dxa"/>
            <w:vMerge w:val="restart"/>
            <w:vAlign w:val="center"/>
          </w:tcPr>
          <w:p>
            <w:pPr>
              <w:snapToGrid w:val="0"/>
              <w:spacing w:line="44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课堂教学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snapToGrid w:val="0"/>
              <w:spacing w:line="220" w:lineRule="exact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通识教育课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spacing w:line="220" w:lineRule="exact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必修课</w:t>
            </w:r>
          </w:p>
        </w:tc>
        <w:tc>
          <w:tcPr>
            <w:tcW w:w="1730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default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FF0000"/>
                <w:sz w:val="18"/>
                <w:szCs w:val="18"/>
                <w:highlight w:val="none"/>
                <w:lang w:val="en-US" w:eastAsia="zh-CN"/>
              </w:rPr>
              <w:t>0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default" w:eastAsia="宋体"/>
                <w:color w:val="FF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FF0000"/>
                <w:sz w:val="18"/>
                <w:szCs w:val="18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16" w:type="dxa"/>
            <w:vMerge w:val="continue"/>
            <w:vAlign w:val="center"/>
          </w:tcPr>
          <w:p>
            <w:pPr>
              <w:snapToGrid w:val="0"/>
              <w:spacing w:line="440" w:lineRule="exact"/>
              <w:rPr>
                <w:b/>
                <w:bCs/>
                <w:szCs w:val="21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napToGrid w:val="0"/>
              <w:spacing w:line="440" w:lineRule="exact"/>
              <w:rPr>
                <w:sz w:val="18"/>
                <w:szCs w:val="18"/>
                <w:highlight w:val="none"/>
              </w:rPr>
            </w:pPr>
          </w:p>
        </w:tc>
        <w:tc>
          <w:tcPr>
            <w:tcW w:w="1842" w:type="dxa"/>
            <w:vAlign w:val="center"/>
          </w:tcPr>
          <w:p>
            <w:pPr>
              <w:snapToGrid w:val="0"/>
              <w:spacing w:line="220" w:lineRule="exact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选修课</w:t>
            </w:r>
          </w:p>
        </w:tc>
        <w:tc>
          <w:tcPr>
            <w:tcW w:w="1730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default" w:eastAsia="宋体"/>
                <w:color w:val="FF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FF0000"/>
                <w:sz w:val="18"/>
                <w:szCs w:val="18"/>
                <w:highlight w:val="none"/>
                <w:lang w:val="en-US" w:eastAsia="zh-CN"/>
              </w:rPr>
              <w:t>192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default" w:eastAsia="宋体"/>
                <w:color w:val="FF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FF0000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16" w:type="dxa"/>
            <w:vMerge w:val="continue"/>
            <w:vAlign w:val="center"/>
          </w:tcPr>
          <w:p>
            <w:pPr>
              <w:snapToGrid w:val="0"/>
              <w:spacing w:line="440" w:lineRule="exact"/>
              <w:rPr>
                <w:b/>
                <w:bCs/>
                <w:szCs w:val="21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napToGrid w:val="0"/>
              <w:spacing w:line="440" w:lineRule="exact"/>
              <w:rPr>
                <w:sz w:val="18"/>
                <w:szCs w:val="18"/>
                <w:highlight w:val="none"/>
              </w:rPr>
            </w:pPr>
          </w:p>
        </w:tc>
        <w:tc>
          <w:tcPr>
            <w:tcW w:w="1842" w:type="dxa"/>
            <w:vAlign w:val="center"/>
          </w:tcPr>
          <w:p>
            <w:pPr>
              <w:snapToGrid w:val="0"/>
              <w:spacing w:line="220" w:lineRule="exact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小计</w:t>
            </w:r>
          </w:p>
        </w:tc>
        <w:tc>
          <w:tcPr>
            <w:tcW w:w="1730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default" w:eastAsia="宋体"/>
                <w:color w:val="FF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FF0000"/>
                <w:sz w:val="18"/>
                <w:szCs w:val="18"/>
                <w:highlight w:val="none"/>
                <w:lang w:val="en-US" w:eastAsia="zh-CN"/>
              </w:rPr>
              <w:t>192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default" w:eastAsia="宋体"/>
                <w:color w:val="FF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FF0000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16" w:type="dxa"/>
            <w:vMerge w:val="continue"/>
            <w:vAlign w:val="center"/>
          </w:tcPr>
          <w:p>
            <w:pPr>
              <w:snapToGrid w:val="0"/>
              <w:spacing w:line="440" w:lineRule="exact"/>
              <w:rPr>
                <w:b/>
                <w:bCs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snapToGrid w:val="0"/>
              <w:spacing w:line="220" w:lineRule="exact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学科基础课与</w:t>
            </w:r>
          </w:p>
          <w:p>
            <w:pPr>
              <w:snapToGrid w:val="0"/>
              <w:spacing w:line="220" w:lineRule="exact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专业课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spacing w:line="220" w:lineRule="exact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学科基础必修课</w:t>
            </w:r>
          </w:p>
        </w:tc>
        <w:tc>
          <w:tcPr>
            <w:tcW w:w="1730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default" w:eastAsia="宋体"/>
                <w:color w:val="FF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FF0000"/>
                <w:sz w:val="18"/>
                <w:szCs w:val="18"/>
                <w:highlight w:val="none"/>
                <w:lang w:val="en-US" w:eastAsia="zh-CN"/>
              </w:rPr>
              <w:t>136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default" w:eastAsia="宋体"/>
                <w:color w:val="FF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FF0000"/>
                <w:sz w:val="18"/>
                <w:szCs w:val="18"/>
                <w:highlight w:val="none"/>
                <w:lang w:val="en-US" w:eastAsia="zh-CN"/>
              </w:rPr>
              <w:t>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16" w:type="dxa"/>
            <w:vMerge w:val="continue"/>
            <w:tcBorders>
              <w:bottom w:val="nil"/>
            </w:tcBorders>
            <w:vAlign w:val="center"/>
          </w:tcPr>
          <w:p>
            <w:pPr>
              <w:snapToGrid w:val="0"/>
              <w:spacing w:line="440" w:lineRule="exact"/>
              <w:rPr>
                <w:b/>
                <w:bCs/>
                <w:szCs w:val="21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napToGrid w:val="0"/>
              <w:spacing w:line="440" w:lineRule="exact"/>
              <w:rPr>
                <w:sz w:val="18"/>
                <w:szCs w:val="18"/>
                <w:highlight w:val="none"/>
              </w:rPr>
            </w:pPr>
          </w:p>
        </w:tc>
        <w:tc>
          <w:tcPr>
            <w:tcW w:w="1842" w:type="dxa"/>
            <w:vAlign w:val="center"/>
          </w:tcPr>
          <w:p>
            <w:pPr>
              <w:snapToGrid w:val="0"/>
              <w:spacing w:line="220" w:lineRule="exact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专业必修课</w:t>
            </w:r>
          </w:p>
        </w:tc>
        <w:tc>
          <w:tcPr>
            <w:tcW w:w="1730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default" w:eastAsia="宋体"/>
                <w:color w:val="FF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FF0000"/>
                <w:sz w:val="18"/>
                <w:szCs w:val="18"/>
                <w:highlight w:val="none"/>
                <w:lang w:val="en-US" w:eastAsia="zh-CN"/>
              </w:rPr>
              <w:t>144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eastAsia="宋体"/>
                <w:color w:val="FF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FF0000"/>
                <w:sz w:val="18"/>
                <w:szCs w:val="18"/>
                <w:highlight w:val="no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16" w:type="dxa"/>
            <w:vMerge w:val="continue"/>
            <w:tcBorders>
              <w:top w:val="nil"/>
            </w:tcBorders>
            <w:vAlign w:val="center"/>
          </w:tcPr>
          <w:p>
            <w:pPr>
              <w:snapToGrid w:val="0"/>
              <w:spacing w:line="440" w:lineRule="exact"/>
              <w:rPr>
                <w:b/>
                <w:bCs/>
                <w:szCs w:val="21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napToGrid w:val="0"/>
              <w:spacing w:line="440" w:lineRule="exact"/>
              <w:jc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1842" w:type="dxa"/>
            <w:vAlign w:val="center"/>
          </w:tcPr>
          <w:p>
            <w:pPr>
              <w:snapToGrid w:val="0"/>
              <w:spacing w:line="220" w:lineRule="exact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选修课</w:t>
            </w:r>
          </w:p>
        </w:tc>
        <w:tc>
          <w:tcPr>
            <w:tcW w:w="1730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default" w:eastAsia="宋体"/>
                <w:color w:val="FF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FF0000"/>
                <w:sz w:val="18"/>
                <w:szCs w:val="18"/>
                <w:highlight w:val="none"/>
                <w:lang w:val="en-US" w:eastAsia="zh-CN"/>
              </w:rPr>
              <w:t>552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default" w:eastAsia="宋体"/>
                <w:color w:val="FF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FF0000"/>
                <w:sz w:val="18"/>
                <w:szCs w:val="18"/>
                <w:highlight w:val="none"/>
                <w:lang w:val="en-US" w:eastAsia="zh-CN"/>
              </w:rPr>
              <w:t>34.5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16" w:type="dxa"/>
            <w:vMerge w:val="continue"/>
            <w:tcBorders>
              <w:top w:val="nil"/>
            </w:tcBorders>
            <w:vAlign w:val="center"/>
          </w:tcPr>
          <w:p>
            <w:pPr>
              <w:snapToGrid w:val="0"/>
              <w:spacing w:line="440" w:lineRule="exact"/>
              <w:rPr>
                <w:b/>
                <w:bCs/>
                <w:szCs w:val="21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napToGrid w:val="0"/>
              <w:spacing w:line="440" w:lineRule="exact"/>
              <w:jc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1842" w:type="dxa"/>
            <w:vAlign w:val="center"/>
          </w:tcPr>
          <w:p>
            <w:pPr>
              <w:snapToGrid w:val="0"/>
              <w:spacing w:line="220" w:lineRule="exact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小计</w:t>
            </w:r>
          </w:p>
        </w:tc>
        <w:tc>
          <w:tcPr>
            <w:tcW w:w="1730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default" w:eastAsia="宋体"/>
                <w:color w:val="FF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FF0000"/>
                <w:sz w:val="18"/>
                <w:szCs w:val="18"/>
                <w:highlight w:val="none"/>
                <w:lang w:val="en-US" w:eastAsia="zh-CN"/>
              </w:rPr>
              <w:t>832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default" w:eastAsia="宋体"/>
                <w:color w:val="FF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FF0000"/>
                <w:sz w:val="18"/>
                <w:szCs w:val="18"/>
                <w:highlight w:val="none"/>
                <w:lang w:val="en-US" w:eastAsia="zh-CN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16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b/>
                <w:bCs/>
                <w:szCs w:val="21"/>
              </w:rPr>
            </w:pPr>
          </w:p>
        </w:tc>
        <w:tc>
          <w:tcPr>
            <w:tcW w:w="3685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课内学时总计</w:t>
            </w:r>
          </w:p>
        </w:tc>
        <w:tc>
          <w:tcPr>
            <w:tcW w:w="1730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default" w:eastAsia="宋体"/>
                <w:color w:val="FF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FF0000"/>
                <w:sz w:val="18"/>
                <w:szCs w:val="18"/>
                <w:highlight w:val="none"/>
                <w:lang w:val="en-US" w:eastAsia="zh-CN"/>
              </w:rPr>
              <w:t>1024</w:t>
            </w:r>
          </w:p>
        </w:tc>
        <w:tc>
          <w:tcPr>
            <w:tcW w:w="1934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default" w:eastAsia="宋体"/>
                <w:b/>
                <w:color w:val="FF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b/>
                <w:color w:val="FF0000"/>
                <w:sz w:val="18"/>
                <w:szCs w:val="18"/>
                <w:highlight w:val="none"/>
                <w:lang w:val="en-US" w:eastAsia="zh-CN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16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实践教学</w:t>
            </w:r>
          </w:p>
        </w:tc>
        <w:tc>
          <w:tcPr>
            <w:tcW w:w="1843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集中性实践教学</w:t>
            </w:r>
          </w:p>
        </w:tc>
        <w:tc>
          <w:tcPr>
            <w:tcW w:w="1842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必修</w:t>
            </w:r>
          </w:p>
        </w:tc>
        <w:tc>
          <w:tcPr>
            <w:tcW w:w="1730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default" w:eastAsia="宋体"/>
                <w:color w:val="FF000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34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default" w:eastAsia="宋体"/>
                <w:b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b/>
                <w:color w:val="FF0000"/>
                <w:sz w:val="18"/>
                <w:szCs w:val="18"/>
                <w:highlight w:val="none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16" w:type="dxa"/>
            <w:vMerge w:val="restart"/>
            <w:vAlign w:val="center"/>
          </w:tcPr>
          <w:p>
            <w:pPr>
              <w:snapToGrid w:val="0"/>
              <w:spacing w:line="44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形势与政策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必修</w:t>
            </w:r>
          </w:p>
        </w:tc>
        <w:tc>
          <w:tcPr>
            <w:tcW w:w="1730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default" w:eastAsia="宋体"/>
                <w:color w:val="FF0000"/>
                <w:sz w:val="18"/>
                <w:szCs w:val="18"/>
                <w:lang w:val="en-US" w:eastAsia="zh-CN"/>
              </w:rPr>
            </w:pPr>
          </w:p>
        </w:tc>
        <w:tc>
          <w:tcPr>
            <w:tcW w:w="1934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FF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16" w:type="dxa"/>
            <w:vMerge w:val="continue"/>
            <w:vAlign w:val="center"/>
          </w:tcPr>
          <w:p>
            <w:pPr>
              <w:snapToGrid w:val="0"/>
              <w:spacing w:line="44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综合素质拓展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必修</w:t>
            </w:r>
          </w:p>
        </w:tc>
        <w:tc>
          <w:tcPr>
            <w:tcW w:w="1730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FF0000"/>
                <w:sz w:val="18"/>
                <w:szCs w:val="1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16" w:type="dxa"/>
            <w:vMerge w:val="continue"/>
            <w:vAlign w:val="center"/>
          </w:tcPr>
          <w:p>
            <w:pPr>
              <w:snapToGrid w:val="0"/>
              <w:spacing w:line="44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小计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eastAsia="宋体"/>
                <w:b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color w:val="FF0000"/>
                <w:sz w:val="18"/>
                <w:szCs w:val="18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95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总学分</w:t>
            </w:r>
          </w:p>
        </w:tc>
        <w:tc>
          <w:tcPr>
            <w:tcW w:w="1842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default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color w:val="FF0000"/>
                <w:sz w:val="18"/>
                <w:szCs w:val="18"/>
                <w:lang w:val="en-US" w:eastAsia="zh-CN"/>
              </w:rPr>
              <w:t>94</w:t>
            </w:r>
          </w:p>
        </w:tc>
      </w:tr>
    </w:tbl>
    <w:p>
      <w:pPr>
        <w:ind w:firstLine="240" w:firstLineChars="15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>
      <w:pPr>
        <w:ind w:firstLine="240" w:firstLineChars="150"/>
        <w:rPr>
          <w:sz w:val="16"/>
          <w:szCs w:val="16"/>
        </w:rPr>
      </w:pPr>
    </w:p>
    <w:p>
      <w:pPr>
        <w:ind w:firstLine="240" w:firstLineChars="150"/>
        <w:rPr>
          <w:sz w:val="16"/>
          <w:szCs w:val="16"/>
        </w:rPr>
      </w:pPr>
    </w:p>
    <w:p>
      <w:pPr>
        <w:ind w:firstLine="240" w:firstLineChars="150"/>
        <w:rPr>
          <w:sz w:val="16"/>
          <w:szCs w:val="16"/>
        </w:rPr>
      </w:pPr>
    </w:p>
    <w:p>
      <w:pPr>
        <w:ind w:firstLine="240" w:firstLineChars="150"/>
        <w:rPr>
          <w:sz w:val="16"/>
          <w:szCs w:val="16"/>
        </w:rPr>
      </w:pPr>
    </w:p>
    <w:p>
      <w:pPr>
        <w:ind w:firstLine="240" w:firstLineChars="150"/>
        <w:rPr>
          <w:sz w:val="16"/>
          <w:szCs w:val="16"/>
        </w:rPr>
      </w:pPr>
    </w:p>
    <w:p>
      <w:pPr>
        <w:ind w:firstLine="240" w:firstLineChars="150"/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ind w:firstLine="240" w:firstLineChars="150"/>
        <w:rPr>
          <w:sz w:val="16"/>
          <w:szCs w:val="16"/>
        </w:rPr>
      </w:pPr>
    </w:p>
    <w:p>
      <w:pPr>
        <w:ind w:firstLine="240" w:firstLineChars="150"/>
        <w:rPr>
          <w:sz w:val="16"/>
          <w:szCs w:val="16"/>
        </w:rPr>
      </w:pPr>
    </w:p>
    <w:p>
      <w:pPr>
        <w:ind w:firstLine="360" w:firstLineChars="150"/>
        <w:jc w:val="center"/>
        <w:rPr>
          <w:rFonts w:hint="eastAsia" w:ascii="仿宋_GB2312" w:hAnsi="仿宋_GB2312" w:eastAsia="仿宋_GB2312" w:cs="仿宋_GB2312"/>
          <w:sz w:val="24"/>
        </w:rPr>
      </w:pPr>
    </w:p>
    <w:p>
      <w:pPr>
        <w:ind w:firstLine="360" w:firstLineChars="150"/>
        <w:jc w:val="center"/>
        <w:rPr>
          <w:rFonts w:hint="eastAsia" w:ascii="仿宋_GB2312" w:hAnsi="仿宋_GB2312" w:eastAsia="仿宋_GB2312" w:cs="仿宋_GB2312"/>
          <w:sz w:val="24"/>
        </w:rPr>
      </w:pPr>
    </w:p>
    <w:p>
      <w:pPr>
        <w:ind w:firstLine="360" w:firstLineChars="150"/>
        <w:jc w:val="center"/>
        <w:rPr>
          <w:rFonts w:hint="eastAsia" w:ascii="仿宋_GB2312" w:hAnsi="仿宋_GB2312" w:eastAsia="仿宋_GB2312" w:cs="仿宋_GB2312"/>
          <w:sz w:val="24"/>
        </w:rPr>
      </w:pPr>
    </w:p>
    <w:p>
      <w:pPr>
        <w:ind w:firstLine="360" w:firstLineChars="150"/>
        <w:jc w:val="center"/>
        <w:rPr>
          <w:rFonts w:hint="eastAsia" w:ascii="仿宋_GB2312" w:hAnsi="仿宋_GB2312" w:eastAsia="仿宋_GB2312" w:cs="仿宋_GB2312"/>
          <w:sz w:val="24"/>
        </w:rPr>
      </w:pPr>
    </w:p>
    <w:p>
      <w:pPr>
        <w:ind w:firstLine="360" w:firstLineChars="150"/>
        <w:jc w:val="center"/>
        <w:rPr>
          <w:rFonts w:hint="eastAsia" w:ascii="仿宋_GB2312" w:hAnsi="仿宋_GB2312" w:eastAsia="仿宋_GB2312" w:cs="仿宋_GB2312"/>
          <w:sz w:val="24"/>
        </w:rPr>
      </w:pPr>
    </w:p>
    <w:p>
      <w:pPr>
        <w:ind w:firstLine="360" w:firstLineChars="150"/>
        <w:jc w:val="center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表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6</w:t>
      </w:r>
      <w:r>
        <w:rPr>
          <w:rFonts w:ascii="仿宋_GB2312" w:hAnsi="仿宋_GB2312" w:eastAsia="仿宋_GB2312" w:cs="仿宋_GB2312"/>
          <w:sz w:val="24"/>
        </w:rPr>
        <w:t xml:space="preserve">-2 </w:t>
      </w:r>
      <w:r>
        <w:rPr>
          <w:rFonts w:hint="eastAsia" w:ascii="Times New Roman" w:hAnsi="Times New Roman"/>
          <w:color w:val="FF0000"/>
          <w:sz w:val="24"/>
          <w:highlight w:val="none"/>
          <w:lang w:eastAsia="zh-CN"/>
        </w:rPr>
        <w:t>“专升本”</w:t>
      </w:r>
      <w:r>
        <w:rPr>
          <w:rFonts w:hint="eastAsia" w:ascii="仿宋_GB2312" w:hAnsi="仿宋_GB2312" w:eastAsia="仿宋_GB2312" w:cs="仿宋_GB2312"/>
          <w:sz w:val="24"/>
        </w:rPr>
        <w:t>机械设计制造及其自动化专业学时学分比例表</w:t>
      </w:r>
    </w:p>
    <w:tbl>
      <w:tblPr>
        <w:tblStyle w:val="39"/>
        <w:tblW w:w="85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1134"/>
        <w:gridCol w:w="2268"/>
        <w:gridCol w:w="1417"/>
        <w:gridCol w:w="1134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53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目</w:t>
            </w:r>
          </w:p>
        </w:tc>
        <w:tc>
          <w:tcPr>
            <w:tcW w:w="1417" w:type="dxa"/>
            <w:vAlign w:val="center"/>
          </w:tcPr>
          <w:p>
            <w:pPr>
              <w:spacing w:line="34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时（周）、</w:t>
            </w:r>
          </w:p>
          <w:p>
            <w:pPr>
              <w:spacing w:line="34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学分数</w:t>
            </w:r>
          </w:p>
        </w:tc>
        <w:tc>
          <w:tcPr>
            <w:tcW w:w="1134" w:type="dxa"/>
            <w:vAlign w:val="center"/>
          </w:tcPr>
          <w:p>
            <w:pPr>
              <w:spacing w:line="34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百分比（</w:t>
            </w:r>
            <w:r>
              <w:rPr>
                <w:b/>
                <w:bCs/>
                <w:szCs w:val="21"/>
              </w:rPr>
              <w:t>%</w:t>
            </w:r>
            <w:r>
              <w:rPr>
                <w:rFonts w:hint="eastAsia"/>
                <w:b/>
                <w:bCs/>
                <w:szCs w:val="21"/>
              </w:rPr>
              <w:t>）</w:t>
            </w:r>
          </w:p>
        </w:tc>
        <w:tc>
          <w:tcPr>
            <w:tcW w:w="1417" w:type="dxa"/>
            <w:vAlign w:val="center"/>
          </w:tcPr>
          <w:p>
            <w:pPr>
              <w:spacing w:line="34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137" w:type="dxa"/>
            <w:vMerge w:val="restart"/>
            <w:vAlign w:val="center"/>
          </w:tcPr>
          <w:p>
            <w:pPr>
              <w:snapToGrid w:val="0"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必修课与选修课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snapToGrid w:val="0"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必修课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hint="default" w:eastAsia="宋体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FF0000"/>
                <w:sz w:val="18"/>
                <w:szCs w:val="18"/>
                <w:lang w:val="en-US" w:eastAsia="zh-CN"/>
              </w:rPr>
              <w:t>47.5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220" w:lineRule="exac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  <w:lang w:val="en-US" w:eastAsia="zh-CN"/>
              </w:rPr>
              <w:t>50.5</w:t>
            </w:r>
            <w:r>
              <w:rPr>
                <w:color w:val="FF0000"/>
                <w:szCs w:val="21"/>
              </w:rPr>
              <w:t>%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napToGri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137" w:type="dxa"/>
            <w:vMerge w:val="continue"/>
            <w:vAlign w:val="center"/>
          </w:tcPr>
          <w:p>
            <w:pPr>
              <w:snapToGri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snapToGrid w:val="0"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选修课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hint="default" w:eastAsia="宋体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FF0000"/>
                <w:sz w:val="18"/>
                <w:szCs w:val="18"/>
                <w:lang w:val="en-US" w:eastAsia="zh-CN"/>
              </w:rPr>
              <w:t>46.5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220" w:lineRule="exac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  <w:lang w:val="en-US" w:eastAsia="zh-CN"/>
              </w:rPr>
              <w:t>49.5</w:t>
            </w:r>
            <w:r>
              <w:rPr>
                <w:color w:val="FF0000"/>
                <w:szCs w:val="21"/>
              </w:rPr>
              <w:t>%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snapToGri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137" w:type="dxa"/>
            <w:vMerge w:val="restart"/>
            <w:vAlign w:val="center"/>
          </w:tcPr>
          <w:p>
            <w:pPr>
              <w:snapToGrid w:val="0"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课堂教学与实践环节</w:t>
            </w:r>
          </w:p>
          <w:p>
            <w:pPr>
              <w:snapToGri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snapToGrid w:val="0"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课堂教学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hint="default" w:eastAsia="宋体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FF0000"/>
                <w:sz w:val="18"/>
                <w:szCs w:val="18"/>
                <w:lang w:val="en-US" w:eastAsia="zh-CN"/>
              </w:rPr>
              <w:t>64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220" w:lineRule="exac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  <w:lang w:val="en-US" w:eastAsia="zh-CN"/>
              </w:rPr>
              <w:t>68.1</w:t>
            </w:r>
            <w:r>
              <w:rPr>
                <w:color w:val="FF0000"/>
                <w:szCs w:val="21"/>
              </w:rPr>
              <w:t>%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napToGrid w:val="0"/>
              <w:spacing w:line="220" w:lineRule="exact"/>
              <w:jc w:val="center"/>
              <w:rPr>
                <w:spacing w:val="-8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13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snapToGrid w:val="0"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实践环节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集中性实践教学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hint="default" w:eastAsia="宋体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FF000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napToGrid w:val="0"/>
              <w:spacing w:line="220" w:lineRule="exac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  <w:lang w:val="en-US" w:eastAsia="zh-CN"/>
              </w:rPr>
              <w:t>31.9</w:t>
            </w:r>
            <w:r>
              <w:rPr>
                <w:color w:val="FF0000"/>
                <w:szCs w:val="21"/>
              </w:rPr>
              <w:t>%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13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napToGri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免收费课程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FF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napToGri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137" w:type="dxa"/>
            <w:vMerge w:val="restart"/>
            <w:vAlign w:val="center"/>
          </w:tcPr>
          <w:p>
            <w:pPr>
              <w:snapToGrid w:val="0"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理论课与实验课</w:t>
            </w:r>
          </w:p>
          <w:p>
            <w:pPr>
              <w:snapToGri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snapToGrid w:val="0"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理论课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hint="default" w:eastAsia="宋体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FF0000"/>
                <w:sz w:val="18"/>
                <w:szCs w:val="18"/>
                <w:lang w:val="en-US" w:eastAsia="zh-CN"/>
              </w:rPr>
              <w:t>236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220" w:lineRule="exac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  <w:lang w:val="en-US" w:eastAsia="zh-CN"/>
              </w:rPr>
              <w:t>85.5</w:t>
            </w:r>
            <w:r>
              <w:rPr>
                <w:color w:val="FF0000"/>
                <w:sz w:val="18"/>
                <w:szCs w:val="18"/>
              </w:rPr>
              <w:t>%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napToGrid w:val="0"/>
              <w:spacing w:line="220" w:lineRule="exact"/>
              <w:jc w:val="center"/>
              <w:rPr>
                <w:spacing w:val="-4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指必修课，实验课含上机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137" w:type="dxa"/>
            <w:vMerge w:val="continue"/>
            <w:vAlign w:val="center"/>
          </w:tcPr>
          <w:p>
            <w:pPr>
              <w:snapToGri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snapToGrid w:val="0"/>
              <w:spacing w:line="220" w:lineRule="exact"/>
              <w:ind w:firstLine="1350" w:firstLineChars="7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实验课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hint="default" w:eastAsia="宋体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FF000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220" w:lineRule="exac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  <w:lang w:val="en-US" w:eastAsia="zh-CN"/>
              </w:rPr>
              <w:t>14.5</w:t>
            </w:r>
            <w:r>
              <w:rPr>
                <w:color w:val="FF0000"/>
                <w:szCs w:val="21"/>
              </w:rPr>
              <w:t>%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snapToGrid w:val="0"/>
              <w:spacing w:line="220" w:lineRule="exact"/>
              <w:jc w:val="center"/>
              <w:rPr>
                <w:spacing w:val="-4"/>
                <w:sz w:val="18"/>
                <w:szCs w:val="18"/>
              </w:rPr>
            </w:pPr>
          </w:p>
        </w:tc>
      </w:tr>
    </w:tbl>
    <w:p/>
    <w:p/>
    <w:sectPr>
      <w:pgSz w:w="11906" w:h="16838"/>
      <w:pgMar w:top="1418" w:right="1418" w:bottom="1418" w:left="1418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公文小标宋简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ingLiUfalt">
    <w:altName w:val="宋体"/>
    <w:panose1 w:val="00000000000000000000"/>
    <w:charset w:val="88"/>
    <w:family w:val="modern"/>
    <w:pitch w:val="default"/>
    <w:sig w:usb0="00000000" w:usb1="00000000" w:usb2="00000010" w:usb3="00000000" w:csb0="0010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?? ! important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8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CD"/>
    <w:rsid w:val="00037716"/>
    <w:rsid w:val="00053F8F"/>
    <w:rsid w:val="000B1C1D"/>
    <w:rsid w:val="000B7EA4"/>
    <w:rsid w:val="00154018"/>
    <w:rsid w:val="00295D27"/>
    <w:rsid w:val="002A03D9"/>
    <w:rsid w:val="002B704B"/>
    <w:rsid w:val="00354197"/>
    <w:rsid w:val="00384CD4"/>
    <w:rsid w:val="00395E65"/>
    <w:rsid w:val="003B055D"/>
    <w:rsid w:val="004C23EA"/>
    <w:rsid w:val="005015B6"/>
    <w:rsid w:val="00561B51"/>
    <w:rsid w:val="00580DCA"/>
    <w:rsid w:val="005B2D6C"/>
    <w:rsid w:val="005E6851"/>
    <w:rsid w:val="00674294"/>
    <w:rsid w:val="006766F6"/>
    <w:rsid w:val="006B0791"/>
    <w:rsid w:val="0079095E"/>
    <w:rsid w:val="007C7B6F"/>
    <w:rsid w:val="007D03B2"/>
    <w:rsid w:val="00803832"/>
    <w:rsid w:val="00871707"/>
    <w:rsid w:val="0088081F"/>
    <w:rsid w:val="00960187"/>
    <w:rsid w:val="00971AEA"/>
    <w:rsid w:val="009A11E7"/>
    <w:rsid w:val="009E635E"/>
    <w:rsid w:val="00A54710"/>
    <w:rsid w:val="00B01DEC"/>
    <w:rsid w:val="00C548E5"/>
    <w:rsid w:val="00CA23CD"/>
    <w:rsid w:val="00CC0C99"/>
    <w:rsid w:val="00CF55EF"/>
    <w:rsid w:val="00DD1D67"/>
    <w:rsid w:val="00F70CB7"/>
    <w:rsid w:val="00FB106D"/>
    <w:rsid w:val="0131182E"/>
    <w:rsid w:val="04835147"/>
    <w:rsid w:val="05F83A9B"/>
    <w:rsid w:val="0C5A4352"/>
    <w:rsid w:val="0E062F05"/>
    <w:rsid w:val="0ECE3E35"/>
    <w:rsid w:val="0F33268C"/>
    <w:rsid w:val="101F662D"/>
    <w:rsid w:val="12C4325B"/>
    <w:rsid w:val="14D91F88"/>
    <w:rsid w:val="1C317F6E"/>
    <w:rsid w:val="1F09247C"/>
    <w:rsid w:val="207B46E8"/>
    <w:rsid w:val="20DE0392"/>
    <w:rsid w:val="21392A71"/>
    <w:rsid w:val="2A2A56D9"/>
    <w:rsid w:val="2A7D51EE"/>
    <w:rsid w:val="31F610EF"/>
    <w:rsid w:val="34E6722D"/>
    <w:rsid w:val="34ED5F8A"/>
    <w:rsid w:val="3EC04CD5"/>
    <w:rsid w:val="3FF44C07"/>
    <w:rsid w:val="40492F19"/>
    <w:rsid w:val="449D6096"/>
    <w:rsid w:val="45531445"/>
    <w:rsid w:val="469270D5"/>
    <w:rsid w:val="47F32035"/>
    <w:rsid w:val="49FA668C"/>
    <w:rsid w:val="4FD73EC7"/>
    <w:rsid w:val="519A403A"/>
    <w:rsid w:val="51B12A83"/>
    <w:rsid w:val="59D10FFD"/>
    <w:rsid w:val="5EA9783F"/>
    <w:rsid w:val="5FC70C13"/>
    <w:rsid w:val="600671B1"/>
    <w:rsid w:val="606E5E94"/>
    <w:rsid w:val="60EF6E5B"/>
    <w:rsid w:val="63186B16"/>
    <w:rsid w:val="68472C29"/>
    <w:rsid w:val="69A3488D"/>
    <w:rsid w:val="6C4A1424"/>
    <w:rsid w:val="6C951B13"/>
    <w:rsid w:val="6F07100B"/>
    <w:rsid w:val="6FFA7AFF"/>
    <w:rsid w:val="7447227D"/>
    <w:rsid w:val="75342820"/>
    <w:rsid w:val="75E75F86"/>
    <w:rsid w:val="795F4CD5"/>
    <w:rsid w:val="7A181DC3"/>
    <w:rsid w:val="7CA22B5D"/>
    <w:rsid w:val="7E44302F"/>
    <w:rsid w:val="7FAD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48"/>
    <w:qFormat/>
    <w:uiPriority w:val="99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49"/>
    <w:qFormat/>
    <w:uiPriority w:val="99"/>
    <w:pPr>
      <w:keepNext/>
      <w:keepLines/>
      <w:spacing w:before="260" w:after="260" w:line="415" w:lineRule="auto"/>
      <w:jc w:val="center"/>
      <w:outlineLvl w:val="1"/>
    </w:pPr>
    <w:rPr>
      <w:rFonts w:ascii="Arial" w:hAnsi="Arial" w:eastAsia="黑体"/>
      <w:b/>
      <w:kern w:val="0"/>
      <w:sz w:val="32"/>
      <w:szCs w:val="32"/>
    </w:rPr>
  </w:style>
  <w:style w:type="paragraph" w:styleId="4">
    <w:name w:val="heading 3"/>
    <w:basedOn w:val="1"/>
    <w:next w:val="5"/>
    <w:link w:val="50"/>
    <w:qFormat/>
    <w:uiPriority w:val="99"/>
    <w:pPr>
      <w:keepNext/>
      <w:keepLines/>
      <w:spacing w:before="1000" w:after="400"/>
      <w:jc w:val="center"/>
      <w:outlineLvl w:val="2"/>
    </w:pPr>
    <w:rPr>
      <w:rFonts w:ascii="公文小标宋简" w:hAnsi="Times New Roman" w:eastAsia="公文小标宋简"/>
      <w:kern w:val="0"/>
      <w:sz w:val="20"/>
      <w:szCs w:val="20"/>
    </w:rPr>
  </w:style>
  <w:style w:type="paragraph" w:styleId="6">
    <w:name w:val="heading 4"/>
    <w:basedOn w:val="1"/>
    <w:next w:val="1"/>
    <w:link w:val="51"/>
    <w:qFormat/>
    <w:uiPriority w:val="99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kern w:val="0"/>
      <w:sz w:val="28"/>
      <w:szCs w:val="28"/>
    </w:rPr>
  </w:style>
  <w:style w:type="paragraph" w:styleId="7">
    <w:name w:val="heading 5"/>
    <w:basedOn w:val="1"/>
    <w:next w:val="1"/>
    <w:link w:val="52"/>
    <w:qFormat/>
    <w:uiPriority w:val="99"/>
    <w:pPr>
      <w:keepNext/>
      <w:keepLines/>
      <w:spacing w:before="280" w:after="290" w:line="376" w:lineRule="auto"/>
      <w:outlineLvl w:val="4"/>
    </w:pPr>
    <w:rPr>
      <w:rFonts w:ascii="Times New Roman" w:hAnsi="Times New Roman"/>
      <w:b/>
      <w:bCs/>
      <w:kern w:val="0"/>
      <w:sz w:val="28"/>
      <w:szCs w:val="28"/>
    </w:rPr>
  </w:style>
  <w:style w:type="paragraph" w:styleId="8">
    <w:name w:val="heading 6"/>
    <w:basedOn w:val="1"/>
    <w:next w:val="1"/>
    <w:link w:val="53"/>
    <w:qFormat/>
    <w:uiPriority w:val="99"/>
    <w:pPr>
      <w:keepNext/>
      <w:keepLines/>
      <w:spacing w:before="240" w:after="64" w:line="320" w:lineRule="auto"/>
      <w:outlineLvl w:val="5"/>
    </w:pPr>
    <w:rPr>
      <w:rFonts w:ascii="Arial" w:hAnsi="Arial" w:eastAsia="黑体"/>
      <w:b/>
      <w:bCs/>
      <w:kern w:val="0"/>
      <w:sz w:val="24"/>
      <w:szCs w:val="24"/>
    </w:rPr>
  </w:style>
  <w:style w:type="paragraph" w:styleId="9">
    <w:name w:val="heading 7"/>
    <w:basedOn w:val="1"/>
    <w:next w:val="1"/>
    <w:link w:val="54"/>
    <w:qFormat/>
    <w:uiPriority w:val="99"/>
    <w:pPr>
      <w:keepNext/>
      <w:keepLines/>
      <w:spacing w:before="240" w:after="64" w:line="320" w:lineRule="auto"/>
      <w:outlineLvl w:val="6"/>
    </w:pPr>
    <w:rPr>
      <w:rFonts w:ascii="Times New Roman" w:hAnsi="Times New Roman"/>
      <w:b/>
      <w:bCs/>
      <w:kern w:val="0"/>
      <w:sz w:val="24"/>
      <w:szCs w:val="24"/>
    </w:rPr>
  </w:style>
  <w:style w:type="paragraph" w:styleId="10">
    <w:name w:val="heading 8"/>
    <w:basedOn w:val="1"/>
    <w:next w:val="1"/>
    <w:link w:val="55"/>
    <w:qFormat/>
    <w:uiPriority w:val="99"/>
    <w:pPr>
      <w:keepNext/>
      <w:keepLines/>
      <w:spacing w:before="240" w:after="64" w:line="320" w:lineRule="auto"/>
      <w:outlineLvl w:val="7"/>
    </w:pPr>
    <w:rPr>
      <w:rFonts w:ascii="Arial" w:hAnsi="Arial" w:eastAsia="黑体"/>
      <w:kern w:val="0"/>
      <w:sz w:val="24"/>
      <w:szCs w:val="24"/>
    </w:rPr>
  </w:style>
  <w:style w:type="paragraph" w:styleId="11">
    <w:name w:val="heading 9"/>
    <w:basedOn w:val="1"/>
    <w:next w:val="1"/>
    <w:link w:val="56"/>
    <w:qFormat/>
    <w:uiPriority w:val="99"/>
    <w:pPr>
      <w:keepNext/>
      <w:keepLines/>
      <w:spacing w:before="240" w:after="64" w:line="320" w:lineRule="auto"/>
      <w:outlineLvl w:val="8"/>
    </w:pPr>
    <w:rPr>
      <w:rFonts w:ascii="Arial" w:hAnsi="Arial" w:eastAsia="黑体"/>
      <w:kern w:val="0"/>
      <w:szCs w:val="21"/>
    </w:rPr>
  </w:style>
  <w:style w:type="character" w:default="1" w:styleId="41">
    <w:name w:val="Default Paragraph Font"/>
    <w:semiHidden/>
    <w:qFormat/>
    <w:uiPriority w:val="99"/>
  </w:style>
  <w:style w:type="table" w:default="1" w:styleId="3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99"/>
    <w:pPr>
      <w:ind w:firstLine="420" w:firstLineChars="200"/>
    </w:pPr>
    <w:rPr>
      <w:rFonts w:ascii="Times New Roman" w:hAnsi="Times New Roman"/>
      <w:szCs w:val="24"/>
    </w:rPr>
  </w:style>
  <w:style w:type="paragraph" w:styleId="12">
    <w:name w:val="toc 7"/>
    <w:basedOn w:val="1"/>
    <w:next w:val="1"/>
    <w:qFormat/>
    <w:uiPriority w:val="99"/>
    <w:pPr>
      <w:ind w:left="1260"/>
      <w:jc w:val="left"/>
    </w:pPr>
    <w:rPr>
      <w:rFonts w:cs="Calibri"/>
      <w:sz w:val="18"/>
      <w:szCs w:val="18"/>
    </w:rPr>
  </w:style>
  <w:style w:type="paragraph" w:styleId="13">
    <w:name w:val="Document Map"/>
    <w:basedOn w:val="1"/>
    <w:link w:val="59"/>
    <w:semiHidden/>
    <w:qFormat/>
    <w:uiPriority w:val="99"/>
    <w:pPr>
      <w:shd w:val="clear" w:color="auto" w:fill="000080"/>
    </w:pPr>
    <w:rPr>
      <w:rFonts w:ascii="Times New Roman" w:hAnsi="Times New Roman"/>
      <w:kern w:val="0"/>
      <w:sz w:val="24"/>
      <w:szCs w:val="24"/>
    </w:rPr>
  </w:style>
  <w:style w:type="paragraph" w:styleId="14">
    <w:name w:val="annotation text"/>
    <w:basedOn w:val="1"/>
    <w:link w:val="57"/>
    <w:qFormat/>
    <w:uiPriority w:val="99"/>
    <w:pPr>
      <w:jc w:val="left"/>
    </w:pPr>
    <w:rPr>
      <w:rFonts w:ascii="Times New Roman" w:hAnsi="Times New Roman"/>
      <w:kern w:val="0"/>
      <w:sz w:val="24"/>
      <w:szCs w:val="24"/>
    </w:rPr>
  </w:style>
  <w:style w:type="paragraph" w:styleId="15">
    <w:name w:val="Body Text 3"/>
    <w:basedOn w:val="1"/>
    <w:link w:val="60"/>
    <w:qFormat/>
    <w:uiPriority w:val="99"/>
    <w:pPr>
      <w:spacing w:line="260" w:lineRule="exact"/>
      <w:jc w:val="center"/>
    </w:pPr>
    <w:rPr>
      <w:rFonts w:ascii="MingLiUfalt" w:hAnsi="MingLiUfalt"/>
      <w:kern w:val="0"/>
      <w:sz w:val="17"/>
      <w:szCs w:val="20"/>
    </w:rPr>
  </w:style>
  <w:style w:type="paragraph" w:styleId="16">
    <w:name w:val="Body Text"/>
    <w:basedOn w:val="1"/>
    <w:link w:val="61"/>
    <w:qFormat/>
    <w:uiPriority w:val="99"/>
    <w:pPr>
      <w:spacing w:line="360" w:lineRule="auto"/>
      <w:jc w:val="center"/>
    </w:pPr>
    <w:rPr>
      <w:rFonts w:ascii="Times New Roman" w:hAnsi="Times New Roman"/>
      <w:kern w:val="0"/>
      <w:sz w:val="24"/>
      <w:szCs w:val="20"/>
    </w:rPr>
  </w:style>
  <w:style w:type="paragraph" w:styleId="17">
    <w:name w:val="Body Text Indent"/>
    <w:basedOn w:val="1"/>
    <w:link w:val="76"/>
    <w:qFormat/>
    <w:uiPriority w:val="99"/>
    <w:pPr>
      <w:ind w:firstLine="538" w:firstLineChars="192"/>
    </w:pPr>
    <w:rPr>
      <w:rFonts w:ascii="Times New Roman" w:hAnsi="Times New Roman"/>
      <w:kern w:val="0"/>
      <w:sz w:val="24"/>
      <w:szCs w:val="20"/>
    </w:rPr>
  </w:style>
  <w:style w:type="paragraph" w:styleId="18">
    <w:name w:val="toc 5"/>
    <w:basedOn w:val="1"/>
    <w:next w:val="1"/>
    <w:qFormat/>
    <w:uiPriority w:val="99"/>
    <w:pPr>
      <w:ind w:left="840"/>
      <w:jc w:val="left"/>
    </w:pPr>
    <w:rPr>
      <w:rFonts w:cs="Calibri"/>
      <w:sz w:val="18"/>
      <w:szCs w:val="18"/>
    </w:rPr>
  </w:style>
  <w:style w:type="paragraph" w:styleId="19">
    <w:name w:val="toc 3"/>
    <w:basedOn w:val="1"/>
    <w:next w:val="1"/>
    <w:qFormat/>
    <w:uiPriority w:val="99"/>
    <w:pPr>
      <w:ind w:left="420"/>
      <w:jc w:val="left"/>
    </w:pPr>
    <w:rPr>
      <w:rFonts w:cs="Calibri"/>
      <w:i/>
      <w:iCs/>
      <w:sz w:val="20"/>
      <w:szCs w:val="20"/>
    </w:rPr>
  </w:style>
  <w:style w:type="paragraph" w:styleId="20">
    <w:name w:val="Plain Text"/>
    <w:basedOn w:val="1"/>
    <w:link w:val="63"/>
    <w:qFormat/>
    <w:uiPriority w:val="99"/>
    <w:rPr>
      <w:rFonts w:ascii="宋体" w:hAnsi="Courier New"/>
      <w:kern w:val="0"/>
      <w:szCs w:val="20"/>
    </w:rPr>
  </w:style>
  <w:style w:type="paragraph" w:styleId="21">
    <w:name w:val="toc 8"/>
    <w:basedOn w:val="1"/>
    <w:next w:val="1"/>
    <w:qFormat/>
    <w:uiPriority w:val="99"/>
    <w:pPr>
      <w:ind w:left="1470"/>
      <w:jc w:val="left"/>
    </w:pPr>
    <w:rPr>
      <w:rFonts w:cs="Calibri"/>
      <w:sz w:val="18"/>
      <w:szCs w:val="18"/>
    </w:rPr>
  </w:style>
  <w:style w:type="paragraph" w:styleId="22">
    <w:name w:val="Date"/>
    <w:basedOn w:val="1"/>
    <w:next w:val="1"/>
    <w:link w:val="64"/>
    <w:qFormat/>
    <w:uiPriority w:val="99"/>
    <w:pPr>
      <w:ind w:left="100" w:leftChars="2500"/>
    </w:pPr>
    <w:rPr>
      <w:rFonts w:ascii="Times New Roman" w:hAnsi="Times New Roman"/>
      <w:kern w:val="0"/>
      <w:sz w:val="24"/>
      <w:szCs w:val="20"/>
    </w:rPr>
  </w:style>
  <w:style w:type="paragraph" w:styleId="23">
    <w:name w:val="Body Text Indent 2"/>
    <w:basedOn w:val="1"/>
    <w:link w:val="65"/>
    <w:qFormat/>
    <w:uiPriority w:val="99"/>
    <w:pPr>
      <w:spacing w:after="120" w:line="480" w:lineRule="auto"/>
      <w:ind w:left="420" w:leftChars="200"/>
    </w:pPr>
    <w:rPr>
      <w:rFonts w:ascii="Times New Roman" w:hAnsi="Times New Roman"/>
      <w:kern w:val="0"/>
      <w:sz w:val="24"/>
      <w:szCs w:val="20"/>
    </w:rPr>
  </w:style>
  <w:style w:type="paragraph" w:styleId="24">
    <w:name w:val="Balloon Text"/>
    <w:basedOn w:val="1"/>
    <w:link w:val="66"/>
    <w:qFormat/>
    <w:uiPriority w:val="99"/>
    <w:rPr>
      <w:rFonts w:ascii="Times New Roman" w:hAnsi="Times New Roman"/>
      <w:kern w:val="0"/>
      <w:sz w:val="18"/>
      <w:szCs w:val="18"/>
    </w:rPr>
  </w:style>
  <w:style w:type="paragraph" w:styleId="25">
    <w:name w:val="footer"/>
    <w:basedOn w:val="1"/>
    <w:link w:val="75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20"/>
    </w:rPr>
  </w:style>
  <w:style w:type="paragraph" w:styleId="26">
    <w:name w:val="header"/>
    <w:basedOn w:val="1"/>
    <w:link w:val="6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27">
    <w:name w:val="toc 1"/>
    <w:basedOn w:val="1"/>
    <w:next w:val="1"/>
    <w:qFormat/>
    <w:uiPriority w:val="99"/>
    <w:pPr>
      <w:spacing w:before="120" w:after="120"/>
      <w:jc w:val="left"/>
    </w:pPr>
    <w:rPr>
      <w:rFonts w:cs="Calibri"/>
      <w:b/>
      <w:bCs/>
      <w:caps/>
      <w:sz w:val="20"/>
      <w:szCs w:val="20"/>
    </w:rPr>
  </w:style>
  <w:style w:type="paragraph" w:styleId="28">
    <w:name w:val="toc 4"/>
    <w:basedOn w:val="1"/>
    <w:next w:val="1"/>
    <w:qFormat/>
    <w:uiPriority w:val="99"/>
    <w:pPr>
      <w:ind w:left="630"/>
      <w:jc w:val="left"/>
    </w:pPr>
    <w:rPr>
      <w:rFonts w:cs="Calibri"/>
      <w:sz w:val="18"/>
      <w:szCs w:val="18"/>
    </w:rPr>
  </w:style>
  <w:style w:type="paragraph" w:styleId="29">
    <w:name w:val="toc 6"/>
    <w:basedOn w:val="1"/>
    <w:next w:val="1"/>
    <w:qFormat/>
    <w:uiPriority w:val="99"/>
    <w:pPr>
      <w:ind w:left="1050"/>
      <w:jc w:val="left"/>
    </w:pPr>
    <w:rPr>
      <w:rFonts w:cs="Calibri"/>
      <w:sz w:val="18"/>
      <w:szCs w:val="18"/>
    </w:rPr>
  </w:style>
  <w:style w:type="paragraph" w:styleId="30">
    <w:name w:val="Body Text Indent 3"/>
    <w:basedOn w:val="1"/>
    <w:link w:val="70"/>
    <w:qFormat/>
    <w:uiPriority w:val="99"/>
    <w:pPr>
      <w:spacing w:after="120"/>
      <w:ind w:left="420" w:leftChars="200"/>
    </w:pPr>
    <w:rPr>
      <w:rFonts w:ascii="Times New Roman" w:hAnsi="Times New Roman"/>
      <w:kern w:val="0"/>
      <w:sz w:val="16"/>
      <w:szCs w:val="20"/>
    </w:rPr>
  </w:style>
  <w:style w:type="paragraph" w:styleId="31">
    <w:name w:val="toc 2"/>
    <w:basedOn w:val="1"/>
    <w:next w:val="1"/>
    <w:qFormat/>
    <w:uiPriority w:val="99"/>
    <w:pPr>
      <w:ind w:left="210"/>
      <w:jc w:val="left"/>
    </w:pPr>
    <w:rPr>
      <w:rFonts w:cs="Calibri"/>
      <w:smallCaps/>
      <w:sz w:val="20"/>
      <w:szCs w:val="20"/>
    </w:rPr>
  </w:style>
  <w:style w:type="paragraph" w:styleId="32">
    <w:name w:val="toc 9"/>
    <w:basedOn w:val="1"/>
    <w:next w:val="1"/>
    <w:qFormat/>
    <w:uiPriority w:val="99"/>
    <w:pPr>
      <w:ind w:left="1680"/>
      <w:jc w:val="left"/>
    </w:pPr>
    <w:rPr>
      <w:rFonts w:cs="Calibri"/>
      <w:sz w:val="18"/>
      <w:szCs w:val="18"/>
    </w:rPr>
  </w:style>
  <w:style w:type="paragraph" w:styleId="33">
    <w:name w:val="Body Text 2"/>
    <w:basedOn w:val="1"/>
    <w:link w:val="71"/>
    <w:qFormat/>
    <w:uiPriority w:val="99"/>
    <w:pPr>
      <w:widowControl/>
    </w:pPr>
    <w:rPr>
      <w:rFonts w:ascii="Times New Roman" w:hAnsi="Times New Roman"/>
      <w:kern w:val="0"/>
      <w:sz w:val="18"/>
      <w:szCs w:val="20"/>
    </w:rPr>
  </w:style>
  <w:style w:type="paragraph" w:styleId="34">
    <w:name w:val="HTML Preformatted"/>
    <w:basedOn w:val="1"/>
    <w:link w:val="72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kern w:val="0"/>
      <w:sz w:val="20"/>
      <w:szCs w:val="20"/>
    </w:rPr>
  </w:style>
  <w:style w:type="paragraph" w:styleId="3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4"/>
      <w:szCs w:val="24"/>
    </w:rPr>
  </w:style>
  <w:style w:type="paragraph" w:styleId="36">
    <w:name w:val="Title"/>
    <w:basedOn w:val="1"/>
    <w:link w:val="73"/>
    <w:qFormat/>
    <w:uiPriority w:val="99"/>
    <w:pPr>
      <w:spacing w:before="240" w:after="60"/>
      <w:jc w:val="center"/>
      <w:outlineLvl w:val="0"/>
    </w:pPr>
    <w:rPr>
      <w:rFonts w:ascii="Arial" w:hAnsi="Arial"/>
      <w:b/>
      <w:bCs/>
      <w:kern w:val="0"/>
      <w:sz w:val="32"/>
      <w:szCs w:val="32"/>
    </w:rPr>
  </w:style>
  <w:style w:type="paragraph" w:styleId="37">
    <w:name w:val="annotation subject"/>
    <w:basedOn w:val="14"/>
    <w:next w:val="14"/>
    <w:link w:val="58"/>
    <w:qFormat/>
    <w:uiPriority w:val="99"/>
    <w:rPr>
      <w:b/>
      <w:bCs/>
    </w:rPr>
  </w:style>
  <w:style w:type="paragraph" w:styleId="38">
    <w:name w:val="Body Text First Indent 2"/>
    <w:basedOn w:val="17"/>
    <w:link w:val="78"/>
    <w:qFormat/>
    <w:uiPriority w:val="99"/>
    <w:pPr>
      <w:widowControl/>
      <w:spacing w:after="120"/>
      <w:ind w:left="420" w:leftChars="200" w:firstLine="420" w:firstLineChars="200"/>
      <w:jc w:val="left"/>
    </w:pPr>
    <w:rPr>
      <w:sz w:val="21"/>
    </w:rPr>
  </w:style>
  <w:style w:type="table" w:styleId="40">
    <w:name w:val="Table Grid"/>
    <w:basedOn w:val="39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42">
    <w:name w:val="Strong"/>
    <w:basedOn w:val="41"/>
    <w:qFormat/>
    <w:uiPriority w:val="99"/>
    <w:rPr>
      <w:rFonts w:cs="Times New Roman"/>
      <w:b/>
    </w:rPr>
  </w:style>
  <w:style w:type="character" w:styleId="43">
    <w:name w:val="page number"/>
    <w:basedOn w:val="41"/>
    <w:qFormat/>
    <w:uiPriority w:val="99"/>
    <w:rPr>
      <w:rFonts w:eastAsia="宋体" w:cs="Times New Roman"/>
      <w:sz w:val="28"/>
    </w:rPr>
  </w:style>
  <w:style w:type="character" w:styleId="44">
    <w:name w:val="FollowedHyperlink"/>
    <w:basedOn w:val="41"/>
    <w:qFormat/>
    <w:uiPriority w:val="99"/>
    <w:rPr>
      <w:rFonts w:cs="Times New Roman"/>
      <w:color w:val="800080"/>
      <w:u w:val="single"/>
    </w:rPr>
  </w:style>
  <w:style w:type="character" w:styleId="45">
    <w:name w:val="Emphasis"/>
    <w:basedOn w:val="41"/>
    <w:qFormat/>
    <w:uiPriority w:val="99"/>
    <w:rPr>
      <w:rFonts w:cs="Times New Roman"/>
      <w:color w:val="CC0033"/>
    </w:rPr>
  </w:style>
  <w:style w:type="character" w:styleId="46">
    <w:name w:val="Hyperlink"/>
    <w:basedOn w:val="41"/>
    <w:qFormat/>
    <w:uiPriority w:val="99"/>
    <w:rPr>
      <w:rFonts w:cs="Times New Roman"/>
      <w:color w:val="0000FF"/>
      <w:u w:val="single"/>
    </w:rPr>
  </w:style>
  <w:style w:type="character" w:styleId="47">
    <w:name w:val="annotation reference"/>
    <w:basedOn w:val="41"/>
    <w:qFormat/>
    <w:uiPriority w:val="99"/>
    <w:rPr>
      <w:rFonts w:cs="Times New Roman"/>
      <w:sz w:val="21"/>
    </w:rPr>
  </w:style>
  <w:style w:type="character" w:customStyle="1" w:styleId="48">
    <w:name w:val="Heading 1 Char"/>
    <w:basedOn w:val="41"/>
    <w:link w:val="2"/>
    <w:qFormat/>
    <w:locked/>
    <w:uiPriority w:val="99"/>
    <w:rPr>
      <w:rFonts w:ascii="Times New Roman" w:hAnsi="Times New Roman" w:eastAsia="宋体" w:cs="Times New Roman"/>
      <w:b/>
      <w:kern w:val="44"/>
      <w:sz w:val="44"/>
    </w:rPr>
  </w:style>
  <w:style w:type="character" w:customStyle="1" w:styleId="49">
    <w:name w:val="Heading 2 Char"/>
    <w:basedOn w:val="41"/>
    <w:link w:val="3"/>
    <w:locked/>
    <w:uiPriority w:val="99"/>
    <w:rPr>
      <w:rFonts w:ascii="Arial" w:hAnsi="Arial" w:eastAsia="黑体" w:cs="Times New Roman"/>
      <w:b/>
      <w:sz w:val="32"/>
    </w:rPr>
  </w:style>
  <w:style w:type="character" w:customStyle="1" w:styleId="50">
    <w:name w:val="Heading 3 Char"/>
    <w:basedOn w:val="41"/>
    <w:link w:val="4"/>
    <w:qFormat/>
    <w:locked/>
    <w:uiPriority w:val="99"/>
    <w:rPr>
      <w:rFonts w:ascii="公文小标宋简" w:hAnsi="Times New Roman" w:eastAsia="公文小标宋简" w:cs="Times New Roman"/>
      <w:sz w:val="20"/>
    </w:rPr>
  </w:style>
  <w:style w:type="character" w:customStyle="1" w:styleId="51">
    <w:name w:val="Heading 4 Char"/>
    <w:basedOn w:val="41"/>
    <w:link w:val="6"/>
    <w:locked/>
    <w:uiPriority w:val="99"/>
    <w:rPr>
      <w:rFonts w:ascii="Arial" w:hAnsi="Arial" w:eastAsia="黑体" w:cs="Times New Roman"/>
      <w:b/>
      <w:sz w:val="28"/>
    </w:rPr>
  </w:style>
  <w:style w:type="character" w:customStyle="1" w:styleId="52">
    <w:name w:val="Heading 5 Char"/>
    <w:basedOn w:val="41"/>
    <w:link w:val="7"/>
    <w:qFormat/>
    <w:locked/>
    <w:uiPriority w:val="99"/>
    <w:rPr>
      <w:rFonts w:ascii="Times New Roman" w:hAnsi="Times New Roman" w:eastAsia="宋体" w:cs="Times New Roman"/>
      <w:b/>
      <w:sz w:val="28"/>
    </w:rPr>
  </w:style>
  <w:style w:type="character" w:customStyle="1" w:styleId="53">
    <w:name w:val="Heading 6 Char"/>
    <w:basedOn w:val="41"/>
    <w:link w:val="8"/>
    <w:qFormat/>
    <w:locked/>
    <w:uiPriority w:val="99"/>
    <w:rPr>
      <w:rFonts w:ascii="Arial" w:hAnsi="Arial" w:eastAsia="黑体" w:cs="Times New Roman"/>
      <w:b/>
      <w:sz w:val="24"/>
    </w:rPr>
  </w:style>
  <w:style w:type="character" w:customStyle="1" w:styleId="54">
    <w:name w:val="Heading 7 Char"/>
    <w:basedOn w:val="41"/>
    <w:link w:val="9"/>
    <w:qFormat/>
    <w:locked/>
    <w:uiPriority w:val="99"/>
    <w:rPr>
      <w:rFonts w:ascii="Times New Roman" w:hAnsi="Times New Roman" w:eastAsia="宋体" w:cs="Times New Roman"/>
      <w:b/>
      <w:sz w:val="24"/>
    </w:rPr>
  </w:style>
  <w:style w:type="character" w:customStyle="1" w:styleId="55">
    <w:name w:val="Heading 8 Char"/>
    <w:basedOn w:val="41"/>
    <w:link w:val="10"/>
    <w:qFormat/>
    <w:locked/>
    <w:uiPriority w:val="99"/>
    <w:rPr>
      <w:rFonts w:ascii="Arial" w:hAnsi="Arial" w:eastAsia="黑体" w:cs="Times New Roman"/>
      <w:sz w:val="24"/>
    </w:rPr>
  </w:style>
  <w:style w:type="character" w:customStyle="1" w:styleId="56">
    <w:name w:val="Heading 9 Char"/>
    <w:basedOn w:val="41"/>
    <w:link w:val="11"/>
    <w:qFormat/>
    <w:locked/>
    <w:uiPriority w:val="99"/>
    <w:rPr>
      <w:rFonts w:ascii="Arial" w:hAnsi="Arial" w:eastAsia="黑体" w:cs="Times New Roman"/>
      <w:sz w:val="21"/>
    </w:rPr>
  </w:style>
  <w:style w:type="character" w:customStyle="1" w:styleId="57">
    <w:name w:val="Comment Text Char"/>
    <w:basedOn w:val="41"/>
    <w:link w:val="14"/>
    <w:qFormat/>
    <w:locked/>
    <w:uiPriority w:val="99"/>
    <w:rPr>
      <w:rFonts w:ascii="Times New Roman" w:hAnsi="Times New Roman" w:eastAsia="宋体" w:cs="Times New Roman"/>
      <w:sz w:val="24"/>
    </w:rPr>
  </w:style>
  <w:style w:type="character" w:customStyle="1" w:styleId="58">
    <w:name w:val="Comment Subject Char"/>
    <w:basedOn w:val="57"/>
    <w:link w:val="37"/>
    <w:qFormat/>
    <w:locked/>
    <w:uiPriority w:val="99"/>
    <w:rPr>
      <w:b/>
    </w:rPr>
  </w:style>
  <w:style w:type="character" w:customStyle="1" w:styleId="59">
    <w:name w:val="Document Map Char"/>
    <w:basedOn w:val="41"/>
    <w:link w:val="13"/>
    <w:semiHidden/>
    <w:qFormat/>
    <w:locked/>
    <w:uiPriority w:val="99"/>
    <w:rPr>
      <w:rFonts w:ascii="Times New Roman" w:hAnsi="Times New Roman" w:eastAsia="宋体" w:cs="Times New Roman"/>
      <w:sz w:val="24"/>
      <w:shd w:val="clear" w:color="auto" w:fill="000080"/>
    </w:rPr>
  </w:style>
  <w:style w:type="character" w:customStyle="1" w:styleId="60">
    <w:name w:val="Body Text 3 Char"/>
    <w:basedOn w:val="41"/>
    <w:link w:val="15"/>
    <w:qFormat/>
    <w:locked/>
    <w:uiPriority w:val="99"/>
    <w:rPr>
      <w:rFonts w:ascii="MingLiUfalt" w:hAnsi="MingLiUfalt" w:eastAsia="宋体" w:cs="Times New Roman"/>
      <w:sz w:val="17"/>
    </w:rPr>
  </w:style>
  <w:style w:type="character" w:customStyle="1" w:styleId="61">
    <w:name w:val="Body Text Char"/>
    <w:basedOn w:val="41"/>
    <w:link w:val="16"/>
    <w:qFormat/>
    <w:locked/>
    <w:uiPriority w:val="99"/>
    <w:rPr>
      <w:rFonts w:cs="Times New Roman"/>
      <w:sz w:val="24"/>
    </w:rPr>
  </w:style>
  <w:style w:type="character" w:customStyle="1" w:styleId="62">
    <w:name w:val="Body Text Indent Char"/>
    <w:basedOn w:val="41"/>
    <w:link w:val="17"/>
    <w:qFormat/>
    <w:locked/>
    <w:uiPriority w:val="99"/>
    <w:rPr>
      <w:rFonts w:cs="Times New Roman"/>
      <w:sz w:val="24"/>
    </w:rPr>
  </w:style>
  <w:style w:type="character" w:customStyle="1" w:styleId="63">
    <w:name w:val="Plain Text Char"/>
    <w:basedOn w:val="41"/>
    <w:link w:val="20"/>
    <w:qFormat/>
    <w:locked/>
    <w:uiPriority w:val="99"/>
    <w:rPr>
      <w:rFonts w:ascii="宋体" w:hAnsi="Courier New" w:eastAsia="宋体" w:cs="Times New Roman"/>
      <w:sz w:val="21"/>
    </w:rPr>
  </w:style>
  <w:style w:type="character" w:customStyle="1" w:styleId="64">
    <w:name w:val="Date Char"/>
    <w:basedOn w:val="41"/>
    <w:link w:val="22"/>
    <w:qFormat/>
    <w:locked/>
    <w:uiPriority w:val="99"/>
    <w:rPr>
      <w:rFonts w:eastAsia="宋体" w:cs="Times New Roman"/>
      <w:sz w:val="24"/>
    </w:rPr>
  </w:style>
  <w:style w:type="character" w:customStyle="1" w:styleId="65">
    <w:name w:val="Body Text Indent 2 Char"/>
    <w:basedOn w:val="41"/>
    <w:link w:val="23"/>
    <w:qFormat/>
    <w:locked/>
    <w:uiPriority w:val="99"/>
    <w:rPr>
      <w:rFonts w:eastAsia="宋体" w:cs="Times New Roman"/>
      <w:sz w:val="24"/>
    </w:rPr>
  </w:style>
  <w:style w:type="character" w:customStyle="1" w:styleId="66">
    <w:name w:val="Balloon Text Char"/>
    <w:basedOn w:val="41"/>
    <w:link w:val="24"/>
    <w:qFormat/>
    <w:locked/>
    <w:uiPriority w:val="99"/>
    <w:rPr>
      <w:rFonts w:ascii="Times New Roman" w:hAnsi="Times New Roman" w:eastAsia="宋体" w:cs="Times New Roman"/>
      <w:sz w:val="18"/>
    </w:rPr>
  </w:style>
  <w:style w:type="character" w:customStyle="1" w:styleId="67">
    <w:name w:val="Footer Char"/>
    <w:basedOn w:val="41"/>
    <w:link w:val="25"/>
    <w:qFormat/>
    <w:locked/>
    <w:uiPriority w:val="99"/>
    <w:rPr>
      <w:rFonts w:cs="Times New Roman"/>
      <w:sz w:val="18"/>
    </w:rPr>
  </w:style>
  <w:style w:type="character" w:customStyle="1" w:styleId="68">
    <w:name w:val="Body Text First Indent 2 Char"/>
    <w:basedOn w:val="62"/>
    <w:link w:val="38"/>
    <w:qFormat/>
    <w:locked/>
    <w:uiPriority w:val="99"/>
    <w:rPr>
      <w:kern w:val="2"/>
      <w:lang w:val="en-US" w:eastAsia="zh-CN"/>
    </w:rPr>
  </w:style>
  <w:style w:type="character" w:customStyle="1" w:styleId="69">
    <w:name w:val="Header Char"/>
    <w:basedOn w:val="41"/>
    <w:link w:val="26"/>
    <w:qFormat/>
    <w:locked/>
    <w:uiPriority w:val="99"/>
    <w:rPr>
      <w:rFonts w:ascii="Times New Roman" w:hAnsi="Times New Roman" w:eastAsia="宋体" w:cs="Times New Roman"/>
      <w:sz w:val="18"/>
    </w:rPr>
  </w:style>
  <w:style w:type="character" w:customStyle="1" w:styleId="70">
    <w:name w:val="Body Text Indent 3 Char"/>
    <w:basedOn w:val="41"/>
    <w:link w:val="30"/>
    <w:qFormat/>
    <w:locked/>
    <w:uiPriority w:val="99"/>
    <w:rPr>
      <w:rFonts w:eastAsia="宋体" w:cs="Times New Roman"/>
      <w:sz w:val="16"/>
    </w:rPr>
  </w:style>
  <w:style w:type="character" w:customStyle="1" w:styleId="71">
    <w:name w:val="Body Text 2 Char"/>
    <w:basedOn w:val="41"/>
    <w:link w:val="33"/>
    <w:qFormat/>
    <w:locked/>
    <w:uiPriority w:val="99"/>
    <w:rPr>
      <w:rFonts w:eastAsia="宋体" w:cs="Times New Roman"/>
      <w:sz w:val="18"/>
    </w:rPr>
  </w:style>
  <w:style w:type="character" w:customStyle="1" w:styleId="72">
    <w:name w:val="HTML Preformatted Char"/>
    <w:basedOn w:val="41"/>
    <w:link w:val="34"/>
    <w:qFormat/>
    <w:locked/>
    <w:uiPriority w:val="99"/>
    <w:rPr>
      <w:rFonts w:ascii="Courier New" w:hAnsi="Courier New" w:eastAsia="宋体" w:cs="Times New Roman"/>
      <w:kern w:val="0"/>
      <w:sz w:val="20"/>
    </w:rPr>
  </w:style>
  <w:style w:type="character" w:customStyle="1" w:styleId="73">
    <w:name w:val="Title Char"/>
    <w:basedOn w:val="41"/>
    <w:link w:val="36"/>
    <w:qFormat/>
    <w:locked/>
    <w:uiPriority w:val="99"/>
    <w:rPr>
      <w:rFonts w:ascii="Arial" w:hAnsi="Arial" w:eastAsia="宋体" w:cs="Times New Roman"/>
      <w:b/>
      <w:sz w:val="32"/>
    </w:rPr>
  </w:style>
  <w:style w:type="paragraph" w:customStyle="1" w:styleId="74">
    <w:name w:val="附言"/>
    <w:basedOn w:val="1"/>
    <w:next w:val="1"/>
    <w:qFormat/>
    <w:uiPriority w:val="99"/>
    <w:pPr>
      <w:spacing w:line="30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75">
    <w:name w:val="Footer Char1"/>
    <w:link w:val="25"/>
    <w:qFormat/>
    <w:locked/>
    <w:uiPriority w:val="99"/>
    <w:rPr>
      <w:rFonts w:ascii="Times New Roman" w:hAnsi="Times New Roman" w:eastAsia="宋体"/>
      <w:sz w:val="18"/>
    </w:rPr>
  </w:style>
  <w:style w:type="character" w:customStyle="1" w:styleId="76">
    <w:name w:val="Body Text Indent Char1"/>
    <w:link w:val="17"/>
    <w:qFormat/>
    <w:locked/>
    <w:uiPriority w:val="99"/>
    <w:rPr>
      <w:rFonts w:eastAsia="宋体"/>
      <w:sz w:val="24"/>
    </w:rPr>
  </w:style>
  <w:style w:type="character" w:customStyle="1" w:styleId="77">
    <w:name w:val="正文文本缩进 Char1"/>
    <w:semiHidden/>
    <w:qFormat/>
    <w:uiPriority w:val="99"/>
  </w:style>
  <w:style w:type="character" w:customStyle="1" w:styleId="78">
    <w:name w:val="Body Text First Indent 2 Char1"/>
    <w:link w:val="38"/>
    <w:qFormat/>
    <w:locked/>
    <w:uiPriority w:val="99"/>
    <w:rPr>
      <w:sz w:val="21"/>
      <w:lang w:val="en-US" w:eastAsia="zh-CN"/>
    </w:rPr>
  </w:style>
  <w:style w:type="character" w:customStyle="1" w:styleId="79">
    <w:name w:val="正文文本 Char1"/>
    <w:qFormat/>
    <w:uiPriority w:val="99"/>
  </w:style>
  <w:style w:type="character" w:customStyle="1" w:styleId="80">
    <w:name w:val="纯文本 Char1"/>
    <w:semiHidden/>
    <w:qFormat/>
    <w:uiPriority w:val="99"/>
    <w:rPr>
      <w:rFonts w:ascii="宋体" w:hAnsi="Courier New" w:eastAsia="宋体"/>
      <w:sz w:val="21"/>
    </w:rPr>
  </w:style>
  <w:style w:type="character" w:customStyle="1" w:styleId="81">
    <w:name w:val="正文文本缩进 2 Char1"/>
    <w:semiHidden/>
    <w:qFormat/>
    <w:uiPriority w:val="99"/>
  </w:style>
  <w:style w:type="character" w:customStyle="1" w:styleId="82">
    <w:name w:val="日期 Char1"/>
    <w:semiHidden/>
    <w:qFormat/>
    <w:uiPriority w:val="99"/>
  </w:style>
  <w:style w:type="character" w:customStyle="1" w:styleId="83">
    <w:name w:val="正文文本缩进 3 Char1"/>
    <w:semiHidden/>
    <w:qFormat/>
    <w:uiPriority w:val="99"/>
    <w:rPr>
      <w:sz w:val="16"/>
    </w:rPr>
  </w:style>
  <w:style w:type="character" w:customStyle="1" w:styleId="84">
    <w:name w:val="正文文本 3 Char1"/>
    <w:semiHidden/>
    <w:qFormat/>
    <w:uiPriority w:val="99"/>
    <w:rPr>
      <w:sz w:val="16"/>
    </w:rPr>
  </w:style>
  <w:style w:type="character" w:customStyle="1" w:styleId="85">
    <w:name w:val="正文文本 2 Char1"/>
    <w:semiHidden/>
    <w:qFormat/>
    <w:uiPriority w:val="99"/>
  </w:style>
  <w:style w:type="paragraph" w:customStyle="1" w:styleId="86">
    <w:name w:val="Char Char Char Char"/>
    <w:basedOn w:val="1"/>
    <w:qFormat/>
    <w:uiPriority w:val="99"/>
    <w:pPr>
      <w:tabs>
        <w:tab w:val="left" w:pos="360"/>
      </w:tabs>
    </w:pPr>
    <w:rPr>
      <w:rFonts w:ascii="Times New Roman" w:hAnsi="Times New Roman"/>
      <w:szCs w:val="24"/>
    </w:rPr>
  </w:style>
  <w:style w:type="character" w:customStyle="1" w:styleId="87">
    <w:name w:val="text1"/>
    <w:qFormat/>
    <w:uiPriority w:val="99"/>
    <w:rPr>
      <w:rFonts w:ascii="宋体" w:hAnsi="宋体" w:eastAsia="宋体"/>
      <w:sz w:val="18"/>
    </w:rPr>
  </w:style>
  <w:style w:type="paragraph" w:customStyle="1" w:styleId="88">
    <w:name w:val="Char"/>
    <w:basedOn w:val="1"/>
    <w:qFormat/>
    <w:uiPriority w:val="99"/>
    <w:pPr>
      <w:spacing w:line="360" w:lineRule="auto"/>
    </w:pPr>
    <w:rPr>
      <w:rFonts w:ascii="Times New Roman" w:hAnsi="Times New Roman"/>
      <w:szCs w:val="24"/>
    </w:rPr>
  </w:style>
  <w:style w:type="character" w:customStyle="1" w:styleId="89">
    <w:name w:val="正文首行缩进 2 Char1"/>
    <w:semiHidden/>
    <w:qFormat/>
    <w:uiPriority w:val="99"/>
    <w:rPr>
      <w:rFonts w:ascii="Times New Roman" w:hAnsi="Times New Roman" w:eastAsia="宋体"/>
      <w:sz w:val="24"/>
    </w:rPr>
  </w:style>
  <w:style w:type="paragraph" w:customStyle="1" w:styleId="90">
    <w:name w:val="Char Char Char1"/>
    <w:basedOn w:val="1"/>
    <w:qFormat/>
    <w:uiPriority w:val="99"/>
    <w:pPr>
      <w:tabs>
        <w:tab w:val="left" w:pos="360"/>
      </w:tabs>
    </w:pPr>
    <w:rPr>
      <w:rFonts w:ascii="Times New Roman" w:hAnsi="Times New Roman"/>
      <w:szCs w:val="24"/>
    </w:rPr>
  </w:style>
  <w:style w:type="character" w:customStyle="1" w:styleId="91">
    <w:name w:val="hl2"/>
    <w:qFormat/>
    <w:uiPriority w:val="99"/>
    <w:rPr>
      <w:b/>
    </w:rPr>
  </w:style>
  <w:style w:type="character" w:customStyle="1" w:styleId="92">
    <w:name w:val="brief2"/>
    <w:qFormat/>
    <w:uiPriority w:val="99"/>
    <w:rPr>
      <w:b/>
      <w:color w:val="000000"/>
      <w:sz w:val="14"/>
    </w:rPr>
  </w:style>
  <w:style w:type="character" w:customStyle="1" w:styleId="93">
    <w:name w:val="font31"/>
    <w:qFormat/>
    <w:uiPriority w:val="99"/>
    <w:rPr>
      <w:rFonts w:ascii="宋体" w:hAnsi="宋体" w:eastAsia="宋体"/>
      <w:color w:val="000000"/>
      <w:sz w:val="18"/>
      <w:u w:val="none"/>
    </w:rPr>
  </w:style>
  <w:style w:type="character" w:customStyle="1" w:styleId="94">
    <w:name w:val="search_content1"/>
    <w:qFormat/>
    <w:uiPriority w:val="99"/>
    <w:rPr>
      <w:sz w:val="20"/>
    </w:rPr>
  </w:style>
  <w:style w:type="character" w:customStyle="1" w:styleId="95">
    <w:name w:val="highlight1"/>
    <w:qFormat/>
    <w:uiPriority w:val="99"/>
    <w:rPr>
      <w:shd w:val="clear" w:color="auto" w:fill="FFFF00"/>
    </w:rPr>
  </w:style>
  <w:style w:type="character" w:customStyle="1" w:styleId="96">
    <w:name w:val="font21"/>
    <w:qFormat/>
    <w:uiPriority w:val="99"/>
    <w:rPr>
      <w:rFonts w:ascii="Times New Roman" w:hAnsi="Times New Roman"/>
      <w:color w:val="000000"/>
      <w:sz w:val="18"/>
      <w:u w:val="none"/>
    </w:rPr>
  </w:style>
  <w:style w:type="character" w:customStyle="1" w:styleId="97">
    <w:name w:val="english-title1"/>
    <w:qFormat/>
    <w:uiPriority w:val="99"/>
    <w:rPr>
      <w:rFonts w:ascii="Arial" w:hAnsi="Arial"/>
      <w:b/>
      <w:color w:val="999999"/>
      <w:sz w:val="24"/>
    </w:rPr>
  </w:style>
  <w:style w:type="character" w:customStyle="1" w:styleId="98">
    <w:name w:val="pra1"/>
    <w:qFormat/>
    <w:uiPriority w:val="99"/>
    <w:rPr>
      <w:color w:val="486498"/>
      <w:spacing w:val="375"/>
      <w:sz w:val="21"/>
    </w:rPr>
  </w:style>
  <w:style w:type="character" w:customStyle="1" w:styleId="99">
    <w:name w:val="short_text1"/>
    <w:qFormat/>
    <w:uiPriority w:val="99"/>
    <w:rPr>
      <w:sz w:val="29"/>
    </w:rPr>
  </w:style>
  <w:style w:type="character" w:customStyle="1" w:styleId="100">
    <w:name w:val="keyword3"/>
    <w:qFormat/>
    <w:uiPriority w:val="99"/>
    <w:rPr>
      <w:b/>
      <w:color w:val="000000"/>
      <w:sz w:val="30"/>
    </w:rPr>
  </w:style>
  <w:style w:type="character" w:customStyle="1" w:styleId="101">
    <w:name w:val="contenttext21"/>
    <w:qFormat/>
    <w:uiPriority w:val="99"/>
    <w:rPr>
      <w:rFonts w:ascii="Arial" w:hAnsi="Arial"/>
      <w:color w:val="545252"/>
      <w:sz w:val="14"/>
    </w:rPr>
  </w:style>
  <w:style w:type="character" w:customStyle="1" w:styleId="102">
    <w:name w:val="批注主题 Char1"/>
    <w:qFormat/>
    <w:uiPriority w:val="99"/>
    <w:rPr>
      <w:rFonts w:ascii="Times New Roman" w:hAnsi="Times New Roman" w:eastAsia="宋体"/>
      <w:b/>
      <w:sz w:val="24"/>
    </w:rPr>
  </w:style>
  <w:style w:type="character" w:customStyle="1" w:styleId="103">
    <w:name w:val="djen2"/>
    <w:qFormat/>
    <w:uiPriority w:val="99"/>
    <w:rPr>
      <w:color w:val="3476CD"/>
    </w:rPr>
  </w:style>
  <w:style w:type="character" w:customStyle="1" w:styleId="104">
    <w:name w:val="web-item2"/>
    <w:qFormat/>
    <w:uiPriority w:val="99"/>
    <w:rPr>
      <w:sz w:val="18"/>
    </w:rPr>
  </w:style>
  <w:style w:type="character" w:customStyle="1" w:styleId="105">
    <w:name w:val="pg1"/>
    <w:qFormat/>
    <w:uiPriority w:val="99"/>
    <w:rPr>
      <w:color w:val="000000"/>
      <w:sz w:val="17"/>
    </w:rPr>
  </w:style>
  <w:style w:type="character" w:customStyle="1" w:styleId="106">
    <w:name w:val="yangshi1"/>
    <w:qFormat/>
    <w:uiPriority w:val="99"/>
    <w:rPr>
      <w:u w:val="none"/>
    </w:rPr>
  </w:style>
  <w:style w:type="character" w:customStyle="1" w:styleId="107">
    <w:name w:val="页眉 Char Char"/>
    <w:qFormat/>
    <w:uiPriority w:val="99"/>
    <w:rPr>
      <w:kern w:val="2"/>
      <w:sz w:val="18"/>
    </w:rPr>
  </w:style>
  <w:style w:type="paragraph" w:customStyle="1" w:styleId="108">
    <w:name w:val="正文 New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109">
    <w:name w:val="正文 New New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1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  <w:style w:type="paragraph" w:customStyle="1" w:styleId="111">
    <w:name w:val="表格"/>
    <w:basedOn w:val="1"/>
    <w:qFormat/>
    <w:uiPriority w:val="99"/>
    <w:pPr>
      <w:jc w:val="center"/>
    </w:pPr>
    <w:rPr>
      <w:rFonts w:ascii="Times New Roman" w:hAnsi="Times New Roman"/>
      <w:sz w:val="18"/>
      <w:szCs w:val="24"/>
    </w:rPr>
  </w:style>
  <w:style w:type="paragraph" w:customStyle="1" w:styleId="112">
    <w:name w:val="font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color w:val="0000FF"/>
      <w:kern w:val="0"/>
      <w:sz w:val="24"/>
      <w:szCs w:val="24"/>
    </w:rPr>
  </w:style>
  <w:style w:type="character" w:customStyle="1" w:styleId="113">
    <w:name w:val="正文首行缩进 2 字符"/>
    <w:qFormat/>
    <w:uiPriority w:val="99"/>
    <w:rPr>
      <w:sz w:val="21"/>
      <w:lang w:val="en-US" w:eastAsia="zh-CN"/>
    </w:rPr>
  </w:style>
  <w:style w:type="character" w:customStyle="1" w:styleId="114">
    <w:name w:val="页脚 字符"/>
    <w:qFormat/>
    <w:uiPriority w:val="99"/>
    <w:rPr>
      <w:kern w:val="2"/>
      <w:sz w:val="18"/>
    </w:rPr>
  </w:style>
  <w:style w:type="character" w:customStyle="1" w:styleId="115">
    <w:name w:val="正文文本缩进 字符"/>
    <w:qFormat/>
    <w:uiPriority w:val="99"/>
    <w:rPr>
      <w:kern w:val="2"/>
      <w:sz w:val="24"/>
    </w:rPr>
  </w:style>
  <w:style w:type="character" w:customStyle="1" w:styleId="116">
    <w:name w:val="页脚 Char1"/>
    <w:semiHidden/>
    <w:qFormat/>
    <w:uiPriority w:val="99"/>
    <w:rPr>
      <w:rFonts w:ascii="Times New Roman" w:hAnsi="Times New Roman" w:eastAsia="宋体"/>
      <w:sz w:val="18"/>
    </w:rPr>
  </w:style>
  <w:style w:type="paragraph" w:customStyle="1" w:styleId="117">
    <w:name w:val="_Style 4"/>
    <w:basedOn w:val="1"/>
    <w:next w:val="16"/>
    <w:qFormat/>
    <w:uiPriority w:val="99"/>
    <w:pPr>
      <w:spacing w:line="36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118">
    <w:name w:val="hps"/>
    <w:qFormat/>
    <w:uiPriority w:val="99"/>
    <w:rPr>
      <w:rFonts w:ascii="Times New Roman" w:hAnsi="Times New Roman"/>
    </w:rPr>
  </w:style>
  <w:style w:type="character" w:customStyle="1" w:styleId="119">
    <w:name w:val="def"/>
    <w:qFormat/>
    <w:uiPriority w:val="99"/>
    <w:rPr>
      <w:rFonts w:ascii="Times New Roman" w:hAnsi="Times New Roman"/>
    </w:rPr>
  </w:style>
  <w:style w:type="character" w:customStyle="1" w:styleId="120">
    <w:name w:val="标题1"/>
    <w:qFormat/>
    <w:uiPriority w:val="99"/>
  </w:style>
  <w:style w:type="character" w:customStyle="1" w:styleId="121">
    <w:name w:val="jr"/>
    <w:qFormat/>
    <w:uiPriority w:val="99"/>
  </w:style>
  <w:style w:type="character" w:customStyle="1" w:styleId="122">
    <w:name w:val="bds_nopic"/>
    <w:qFormat/>
    <w:uiPriority w:val="99"/>
  </w:style>
  <w:style w:type="character" w:customStyle="1" w:styleId="123">
    <w:name w:val="jl"/>
    <w:qFormat/>
    <w:uiPriority w:val="99"/>
  </w:style>
  <w:style w:type="character" w:customStyle="1" w:styleId="124">
    <w:name w:val="bds_nopic2"/>
    <w:qFormat/>
    <w:uiPriority w:val="99"/>
  </w:style>
  <w:style w:type="character" w:customStyle="1" w:styleId="125">
    <w:name w:val="bds_more2"/>
    <w:qFormat/>
    <w:uiPriority w:val="99"/>
    <w:rPr>
      <w:rFonts w:ascii="?? ! important" w:hAnsi="?? ! important"/>
      <w:color w:val="454545"/>
      <w:sz w:val="21"/>
    </w:rPr>
  </w:style>
  <w:style w:type="character" w:customStyle="1" w:styleId="126">
    <w:name w:val="bds_more3"/>
    <w:qFormat/>
    <w:uiPriority w:val="99"/>
    <w:rPr>
      <w:rFonts w:ascii="?? ! important" w:hAnsi="?? ! important"/>
      <w:color w:val="454545"/>
      <w:sz w:val="18"/>
    </w:rPr>
  </w:style>
  <w:style w:type="character" w:customStyle="1" w:styleId="127">
    <w:name w:val="j"/>
    <w:qFormat/>
    <w:uiPriority w:val="99"/>
  </w:style>
  <w:style w:type="character" w:customStyle="1" w:styleId="128">
    <w:name w:val="bds_more"/>
    <w:qFormat/>
    <w:uiPriority w:val="99"/>
    <w:rPr>
      <w:rFonts w:ascii="宋体" w:hAnsi="宋体" w:eastAsia="宋体"/>
    </w:rPr>
  </w:style>
  <w:style w:type="character" w:customStyle="1" w:styleId="129">
    <w:name w:val="beat"/>
    <w:qFormat/>
    <w:uiPriority w:val="99"/>
  </w:style>
  <w:style w:type="character" w:customStyle="1" w:styleId="130">
    <w:name w:val="bad"/>
    <w:qFormat/>
    <w:uiPriority w:val="99"/>
  </w:style>
  <w:style w:type="character" w:customStyle="1" w:styleId="131">
    <w:name w:val="bds_nopic1"/>
    <w:qFormat/>
    <w:uiPriority w:val="99"/>
  </w:style>
  <w:style w:type="character" w:customStyle="1" w:styleId="132">
    <w:name w:val="bds_more1"/>
    <w:qFormat/>
    <w:uiPriority w:val="99"/>
  </w:style>
  <w:style w:type="paragraph" w:customStyle="1" w:styleId="133">
    <w:name w:val="编号"/>
    <w:basedOn w:val="1"/>
    <w:qFormat/>
    <w:uiPriority w:val="99"/>
    <w:pPr>
      <w:spacing w:line="320" w:lineRule="exact"/>
      <w:ind w:firstLine="420" w:firstLineChars="200"/>
    </w:pPr>
    <w:rPr>
      <w:rFonts w:ascii="Arial" w:hAnsi="Arial" w:cs="Arial"/>
      <w:color w:val="000000"/>
      <w:kern w:val="0"/>
      <w:szCs w:val="18"/>
    </w:rPr>
  </w:style>
  <w:style w:type="paragraph" w:customStyle="1" w:styleId="134">
    <w:name w:val="cardlist-value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5">
    <w:name w:val="p0"/>
    <w:basedOn w:val="1"/>
    <w:qFormat/>
    <w:uiPriority w:val="99"/>
    <w:pPr>
      <w:widowControl/>
      <w:jc w:val="left"/>
    </w:pPr>
    <w:rPr>
      <w:rFonts w:ascii="Times New Roman" w:hAnsi="Times New Roman"/>
      <w:kern w:val="0"/>
      <w:szCs w:val="21"/>
    </w:rPr>
  </w:style>
  <w:style w:type="character" w:customStyle="1" w:styleId="136">
    <w:name w:val="font61"/>
    <w:qFormat/>
    <w:uiPriority w:val="99"/>
    <w:rPr>
      <w:rFonts w:ascii="Times New Roman" w:hAnsi="Times New Roman"/>
      <w:color w:val="000000"/>
      <w:sz w:val="18"/>
      <w:u w:val="none"/>
      <w:vertAlign w:val="superscript"/>
    </w:rPr>
  </w:style>
  <w:style w:type="character" w:customStyle="1" w:styleId="137">
    <w:name w:val="font11"/>
    <w:qFormat/>
    <w:uiPriority w:val="99"/>
    <w:rPr>
      <w:rFonts w:ascii="宋体" w:hAnsi="宋体" w:eastAsia="宋体"/>
      <w:color w:val="000000"/>
      <w:sz w:val="18"/>
      <w:u w:val="none"/>
    </w:rPr>
  </w:style>
  <w:style w:type="character" w:customStyle="1" w:styleId="138">
    <w:name w:val="font51"/>
    <w:qFormat/>
    <w:uiPriority w:val="99"/>
    <w:rPr>
      <w:rFonts w:ascii="Times New Roman" w:hAnsi="Times New Roman"/>
      <w:color w:val="FF0000"/>
      <w:sz w:val="18"/>
      <w:u w:val="none"/>
    </w:rPr>
  </w:style>
  <w:style w:type="paragraph" w:customStyle="1" w:styleId="139">
    <w:name w:val="样式 居中 段前: 7.8 磅 段后: 7.8 磅 行距: 1.5 倍行距"/>
    <w:basedOn w:val="1"/>
    <w:qFormat/>
    <w:uiPriority w:val="99"/>
    <w:pPr>
      <w:spacing w:before="156" w:after="156" w:line="480" w:lineRule="auto"/>
      <w:jc w:val="center"/>
    </w:pPr>
    <w:rPr>
      <w:rFonts w:ascii="Times New Roman" w:hAnsi="Times New Roman" w:cs="宋体"/>
      <w:szCs w:val="20"/>
    </w:rPr>
  </w:style>
  <w:style w:type="paragraph" w:customStyle="1" w:styleId="140">
    <w:name w:val="p15"/>
    <w:basedOn w:val="1"/>
    <w:qFormat/>
    <w:uiPriority w:val="99"/>
    <w:pPr>
      <w:widowControl/>
      <w:spacing w:line="320" w:lineRule="atLeast"/>
      <w:ind w:firstLine="420"/>
    </w:pPr>
    <w:rPr>
      <w:rFonts w:ascii="Arial" w:hAnsi="Arial" w:cs="Arial"/>
      <w:color w:val="000000"/>
      <w:kern w:val="0"/>
      <w:szCs w:val="21"/>
    </w:rPr>
  </w:style>
  <w:style w:type="paragraph" w:customStyle="1" w:styleId="141">
    <w:name w:val="tgt2"/>
    <w:basedOn w:val="1"/>
    <w:qFormat/>
    <w:uiPriority w:val="99"/>
    <w:pPr>
      <w:widowControl/>
      <w:spacing w:after="150" w:line="360" w:lineRule="auto"/>
      <w:jc w:val="left"/>
    </w:pPr>
    <w:rPr>
      <w:rFonts w:ascii="宋体" w:hAnsi="宋体" w:cs="宋体"/>
      <w:b/>
      <w:bCs/>
      <w:kern w:val="0"/>
      <w:sz w:val="36"/>
      <w:szCs w:val="36"/>
    </w:rPr>
  </w:style>
  <w:style w:type="character" w:customStyle="1" w:styleId="142">
    <w:name w:val="标题 Char1"/>
    <w:qFormat/>
    <w:uiPriority w:val="99"/>
    <w:rPr>
      <w:rFonts w:ascii="Cambria" w:hAnsi="Cambria" w:eastAsia="宋体"/>
      <w:b/>
      <w:sz w:val="32"/>
    </w:rPr>
  </w:style>
  <w:style w:type="paragraph" w:customStyle="1" w:styleId="143">
    <w:name w:val="List Paragraph1"/>
    <w:basedOn w:val="1"/>
    <w:qFormat/>
    <w:uiPriority w:val="99"/>
    <w:pPr>
      <w:ind w:firstLine="420" w:firstLineChars="200"/>
    </w:pPr>
    <w:rPr>
      <w:rFonts w:ascii="Times New Roman" w:hAnsi="Times New Roman"/>
      <w:szCs w:val="24"/>
    </w:rPr>
  </w:style>
  <w:style w:type="paragraph" w:customStyle="1" w:styleId="144">
    <w:name w:val="HTML 预设格式1"/>
    <w:basedOn w:val="1"/>
    <w:qFormat/>
    <w:uiPriority w:val="99"/>
    <w:pPr>
      <w:widowControl/>
      <w:jc w:val="left"/>
    </w:pPr>
    <w:rPr>
      <w:rFonts w:ascii="Arial" w:hAnsi="Arial" w:cs="宋体"/>
      <w:kern w:val="0"/>
      <w:sz w:val="24"/>
      <w:szCs w:val="24"/>
    </w:rPr>
  </w:style>
  <w:style w:type="character" w:customStyle="1" w:styleId="145">
    <w:name w:val="high-light-bg4"/>
    <w:qFormat/>
    <w:uiPriority w:val="99"/>
  </w:style>
  <w:style w:type="paragraph" w:customStyle="1" w:styleId="146">
    <w:name w:val="ordinary-output target-output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7">
    <w:name w:val="秘密紧急"/>
    <w:basedOn w:val="1"/>
    <w:qFormat/>
    <w:uiPriority w:val="99"/>
    <w:pPr>
      <w:jc w:val="right"/>
    </w:pPr>
    <w:rPr>
      <w:rFonts w:ascii="黑体" w:hAnsi="Times New Roman" w:eastAsia="黑体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Company>微软中国</Company>
  <Pages>15</Pages>
  <Words>1455</Words>
  <Characters>8295</Characters>
  <Lines>0</Lines>
  <Paragraphs>0</Paragraphs>
  <TotalTime>17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2016-06-21T09:34:00Z</dcterms:created>
  <dc:creator>User</dc:creator>
  <cp:lastModifiedBy>Administrator</cp:lastModifiedBy>
  <dcterms:modified xsi:type="dcterms:W3CDTF">2021-06-15T08:00:47Z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843AFBFB41E247EB890629835FF7D6A2</vt:lpwstr>
  </property>
</Properties>
</file>